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3AC" w:rsidRDefault="00ED53AC" w:rsidP="00ED53AC">
      <w:pPr>
        <w:widowControl/>
        <w:spacing w:before="100" w:beforeAutospacing="1" w:after="100" w:afterAutospacing="1"/>
        <w:jc w:val="center"/>
        <w:outlineLvl w:val="1"/>
        <w:rPr>
          <w:rFonts w:ascii="Arial" w:eastAsia="黑体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ascii="Arial" w:eastAsia="黑体" w:hAnsi="宋体" w:cs="宋体" w:hint="eastAsia"/>
          <w:b/>
          <w:bCs/>
          <w:kern w:val="0"/>
          <w:sz w:val="36"/>
          <w:szCs w:val="36"/>
        </w:rPr>
        <w:t>首都经济贸易大学第二课堂学分管理办法（试行）</w:t>
      </w:r>
    </w:p>
    <w:bookmarkEnd w:id="0"/>
    <w:p w:rsidR="00ED53AC" w:rsidRDefault="00ED53AC" w:rsidP="00ED53AC">
      <w:pPr>
        <w:widowControl/>
        <w:spacing w:line="660" w:lineRule="exact"/>
        <w:ind w:firstLineChars="200" w:firstLine="562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第一条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为全面推进素质教育，引导学生在第二课堂中自我教育、自我管理、自我完善，根据学校人才培养目标，结合第二课堂教育实际，在本科人才培养中设立第二课堂学分，特制订本管理办法。</w:t>
      </w:r>
    </w:p>
    <w:p w:rsidR="00ED53AC" w:rsidRDefault="00ED53AC" w:rsidP="00ED53AC">
      <w:pPr>
        <w:widowControl/>
        <w:spacing w:line="660" w:lineRule="exact"/>
        <w:ind w:firstLineChars="200" w:firstLine="562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第二条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第二课堂学分是指我校全日制本科学生参加课外教学及实践活动，符合本办法规定经相关部门、学院认定而取得的学分。学生在校学习期间必须获得人才培养方案中规定的第二课堂2学分方可毕业。</w:t>
      </w:r>
    </w:p>
    <w:p w:rsidR="00ED53AC" w:rsidRDefault="00ED53AC" w:rsidP="00ED53AC">
      <w:pPr>
        <w:widowControl/>
        <w:spacing w:line="660" w:lineRule="exact"/>
        <w:ind w:firstLineChars="200" w:firstLine="562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 xml:space="preserve">第三条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第二课堂学分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的认定范围包括思想引领模块、人文素养模块，能力提升模块（各模块认定标准参见附件1）：</w:t>
      </w:r>
    </w:p>
    <w:p w:rsidR="00ED53AC" w:rsidRDefault="00ED53AC" w:rsidP="00ED53AC">
      <w:pPr>
        <w:widowControl/>
        <w:spacing w:line="66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（一）思想引领模块。旨在提高学生的文化知识和思想道德水平。学生可通过参加主题讲座、阅读课外书目、参加思想政治教育（含心理健康教育）主题活动获得相应学分。</w:t>
      </w:r>
    </w:p>
    <w:p w:rsidR="00ED53AC" w:rsidRDefault="00ED53AC" w:rsidP="00ED53AC">
      <w:pPr>
        <w:widowControl/>
        <w:spacing w:line="66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（二）人文素养模块。旨在丰富学生人文知识、提升学生人文品质，实现学生的全面发展。学生可通过参加学术文化类、文化艺术类及体育活动类的比赛获得相应学分。</w:t>
      </w:r>
    </w:p>
    <w:p w:rsidR="00ED53AC" w:rsidRDefault="00ED53AC" w:rsidP="00ED53AC">
      <w:pPr>
        <w:widowControl/>
        <w:spacing w:line="66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（三）能力提升模块。旨在提高学生的综合能力。学生可通过参评各类荣誉称号、担任学生组织、社团骨干获得相应学分。</w:t>
      </w:r>
    </w:p>
    <w:p w:rsidR="00ED53AC" w:rsidRDefault="00ED53AC" w:rsidP="00ED53AC">
      <w:pPr>
        <w:widowControl/>
        <w:spacing w:line="660" w:lineRule="exact"/>
        <w:ind w:firstLineChars="200" w:firstLine="562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 xml:space="preserve">第四条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第二课堂学分的认定</w:t>
      </w:r>
    </w:p>
    <w:p w:rsidR="00ED53AC" w:rsidRDefault="00ED53AC" w:rsidP="00ED53AC">
      <w:pPr>
        <w:widowControl/>
        <w:spacing w:line="66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（一）各学院成立第二课堂学分认定小组，负责本学院本科生第二课堂学分的认定工作。第二课堂学分认定小组组长由各学院分党委（党总支）副书记担任，成员由组长进行确认并报学生处备案。</w:t>
      </w:r>
    </w:p>
    <w:p w:rsidR="00ED53AC" w:rsidRDefault="00ED53AC" w:rsidP="00ED53AC">
      <w:pPr>
        <w:widowControl/>
        <w:spacing w:line="66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（二）各学院第二课堂学分认定小组应在第七学期组织学生填写并提交《首都经济贸易大学本科生第二课堂学分申请表》（附件3）和各类相关证明材料。</w:t>
      </w:r>
    </w:p>
    <w:p w:rsidR="00ED53AC" w:rsidRDefault="00ED53AC" w:rsidP="00ED53AC">
      <w:pPr>
        <w:widowControl/>
        <w:spacing w:line="66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三）各学院第二课堂学分认定小组负责对学生的各项申请进行审核、认定，在一定范围内公示无异议后，于第七学期结束前将学生获得的第二课堂学分成绩填写《首都经济贸易大学本科生第二课堂学分申请汇总表》（附件4）报学生处，由学校统一录入教务管理系统，载入学生成绩单，名称为“第二课堂”，计2学分。第二课堂成绩评定采用等级记分制，根据学生在各模块获得的累计分值确定总评成绩，评定方法如下：</w:t>
      </w:r>
    </w:p>
    <w:p w:rsidR="00ED53AC" w:rsidRDefault="00ED53AC" w:rsidP="00ED53AC">
      <w:pPr>
        <w:widowControl/>
        <w:spacing w:line="66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1.所获分值累计在10分（含）以上，成绩记为“优”</w:t>
      </w:r>
    </w:p>
    <w:p w:rsidR="00ED53AC" w:rsidRDefault="00ED53AC" w:rsidP="00ED53AC">
      <w:pPr>
        <w:widowControl/>
        <w:spacing w:line="66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2.所获分值累计在8分（含）以上，10分以下，成绩记为“良”</w:t>
      </w:r>
    </w:p>
    <w:p w:rsidR="00ED53AC" w:rsidRDefault="00ED53AC" w:rsidP="00ED53AC">
      <w:pPr>
        <w:widowControl/>
        <w:spacing w:line="66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3.所获分值累计在6分（含）以上，8分以下，成绩记为“中”</w:t>
      </w:r>
    </w:p>
    <w:p w:rsidR="00ED53AC" w:rsidRDefault="00ED53AC" w:rsidP="00ED53AC">
      <w:pPr>
        <w:widowControl/>
        <w:spacing w:line="66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4.所获分值累计在4分（含）以上，6分以下，成绩记为“合格”</w:t>
      </w:r>
    </w:p>
    <w:p w:rsidR="00ED53AC" w:rsidRDefault="00ED53AC" w:rsidP="00ED53AC">
      <w:pPr>
        <w:widowControl/>
        <w:spacing w:line="66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5.所获学分值累计低于4分成绩记为“不合格”</w:t>
      </w:r>
    </w:p>
    <w:p w:rsidR="00ED53AC" w:rsidRDefault="00ED53AC" w:rsidP="00ED53AC">
      <w:pPr>
        <w:widowControl/>
        <w:spacing w:line="660" w:lineRule="exact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（四）学生对认定的第二课堂学分有异议时，可以向学院第二课堂学分认定小组提出书面复核申请。经学院复核后仍存异议者，可由学生处进行核查。对弄虚作假者，学校将根据相关规定给予相应的纪律处分。</w:t>
      </w:r>
    </w:p>
    <w:p w:rsidR="00ED53AC" w:rsidRDefault="00ED53AC" w:rsidP="00ED53AC">
      <w:pPr>
        <w:widowControl/>
        <w:spacing w:line="660" w:lineRule="exact"/>
        <w:ind w:firstLineChars="200" w:firstLine="562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第五条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在校学习期间未达到第二课堂学分要求而不能毕业的学生，可以选择延长学籍或结业。</w:t>
      </w:r>
    </w:p>
    <w:p w:rsidR="00ED53AC" w:rsidRDefault="00ED53AC" w:rsidP="00ED53AC">
      <w:pPr>
        <w:widowControl/>
        <w:spacing w:line="660" w:lineRule="exact"/>
        <w:ind w:firstLineChars="200" w:firstLine="562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第六条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本管理办法自2017级学生起开始执行。</w:t>
      </w:r>
    </w:p>
    <w:p w:rsidR="00ED53AC" w:rsidRDefault="00ED53AC" w:rsidP="00ED53AC">
      <w:pPr>
        <w:widowControl/>
        <w:spacing w:line="660" w:lineRule="exact"/>
        <w:ind w:firstLineChars="200" w:firstLine="562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第七条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本办法由学生处、团委负责解释。</w:t>
      </w:r>
    </w:p>
    <w:p w:rsidR="00ED53AC" w:rsidRDefault="00ED53AC" w:rsidP="00ED53AC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ED53AC" w:rsidRDefault="00ED53AC" w:rsidP="00ED53AC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ED53AC" w:rsidRDefault="00ED53AC" w:rsidP="00ED53AC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ED53AC" w:rsidRDefault="00ED53AC" w:rsidP="00ED53AC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E57D0A" w:rsidRPr="00ED53AC" w:rsidRDefault="00E57D0A"/>
    <w:sectPr w:rsidR="00E57D0A" w:rsidRPr="00ED5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A7"/>
    <w:rsid w:val="00A75AA7"/>
    <w:rsid w:val="00E57D0A"/>
    <w:rsid w:val="00ED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C7CF4-DC40-4096-8B8C-94F9DDC8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3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>Microsoft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2020-09-09T11:09:00Z</dcterms:created>
  <dcterms:modified xsi:type="dcterms:W3CDTF">2020-09-09T11:10:00Z</dcterms:modified>
</cp:coreProperties>
</file>