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F8" w:rsidRPr="00787A3B" w:rsidRDefault="004931AA" w:rsidP="00A15D6F">
      <w:pPr>
        <w:ind w:left="-993" w:right="281"/>
        <w:jc w:val="center"/>
        <w:rPr>
          <w:rFonts w:ascii="Arial" w:hAnsi="Arial" w:cs="Arial"/>
          <w:b/>
          <w:color w:val="4F81BD" w:themeColor="accent1"/>
          <w:sz w:val="56"/>
          <w:lang w:val="en-US"/>
        </w:rPr>
      </w:pPr>
      <w:r w:rsidRPr="004931AA">
        <w:rPr>
          <w:rFonts w:ascii="Arial" w:hAnsi="Arial" w:cs="Arial"/>
          <w:b/>
          <w:noProof/>
          <w:color w:val="4F81BD" w:themeColor="accent1"/>
          <w:sz w:val="56"/>
          <w:lang w:eastAsia="fr-FR"/>
        </w:rPr>
        <w:pict>
          <v:shapetype id="_x0000_t32" coordsize="21600,21600" o:spt="32" o:oned="t" path="m,l21600,21600e" filled="f">
            <v:path arrowok="t" fillok="f" o:connecttype="none"/>
            <o:lock v:ext="edit" shapetype="t"/>
          </v:shapetype>
          <v:shape id="AutoShape 3" o:spid="_x0000_s1026" type="#_x0000_t32" style="position:absolute;left:0;text-align:left;margin-left:442.85pt;margin-top:-44.65pt;width:0;height:789.75pt;z-index:2516633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" strokecolor="#4f81bd [3204]"/>
        </w:pict>
      </w:r>
      <w:r w:rsidRPr="004931AA">
        <w:rPr>
          <w:rFonts w:ascii="Arial" w:hAnsi="Arial" w:cs="Arial"/>
          <w:b/>
          <w:noProof/>
          <w:color w:val="4F81BD" w:themeColor="accent1"/>
          <w:sz w:val="56"/>
          <w:lang w:eastAsia="fr-FR"/>
        </w:rPr>
        <w:pict>
          <v:rect id="Rectangle 2" o:spid="_x0000_s1027" style="position:absolute;left:0;text-align:left;margin-left:449.6pt;margin-top:-44.65pt;width:47.05pt;height:789.75pt;z-index:2516623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" fillcolor="#4f81bd [3204]" stroked="f"/>
        </w:pict>
      </w:r>
      <w:r w:rsidR="00B8351B">
        <w:rPr>
          <w:rFonts w:ascii="Arial" w:hAnsi="Arial" w:cs="Arial"/>
          <w:b/>
          <w:color w:val="4F81BD" w:themeColor="accent1"/>
          <w:sz w:val="56"/>
          <w:lang w:val="en-US"/>
        </w:rPr>
        <w:t>ACADEMIC</w:t>
      </w:r>
      <w:r w:rsidR="00212CE6" w:rsidRPr="00787A3B">
        <w:rPr>
          <w:rFonts w:ascii="Arial" w:hAnsi="Arial" w:cs="Arial"/>
          <w:b/>
          <w:color w:val="4F81BD" w:themeColor="accent1"/>
          <w:sz w:val="56"/>
          <w:lang w:val="en-US"/>
        </w:rPr>
        <w:t xml:space="preserve"> </w:t>
      </w:r>
      <w:r w:rsidR="00B8351B">
        <w:rPr>
          <w:rFonts w:ascii="Arial" w:hAnsi="Arial" w:cs="Arial"/>
          <w:b/>
          <w:color w:val="4F81BD" w:themeColor="accent1"/>
          <w:sz w:val="56"/>
          <w:lang w:val="en-US"/>
        </w:rPr>
        <w:t>CATALOG</w:t>
      </w:r>
      <w:r w:rsidR="006100D7">
        <w:rPr>
          <w:rFonts w:ascii="Arial" w:hAnsi="Arial" w:cs="Arial"/>
          <w:b/>
          <w:color w:val="4F81BD" w:themeColor="accent1"/>
          <w:sz w:val="56"/>
          <w:lang w:val="en-US"/>
        </w:rPr>
        <w:t>UE</w:t>
      </w:r>
    </w:p>
    <w:p w:rsidR="009F75F8" w:rsidRPr="00787A3B" w:rsidRDefault="009F75F8" w:rsidP="00A15D6F">
      <w:pPr>
        <w:ind w:left="-993" w:right="281"/>
        <w:jc w:val="center"/>
        <w:rPr>
          <w:rFonts w:ascii="Arial" w:hAnsi="Arial" w:cs="Arial"/>
          <w:b/>
          <w:color w:val="4F81BD" w:themeColor="accent1"/>
          <w:sz w:val="52"/>
          <w:lang w:val="en-US"/>
        </w:rPr>
      </w:pPr>
      <w:r w:rsidRPr="00787A3B">
        <w:rPr>
          <w:rFonts w:ascii="Arial" w:hAnsi="Arial" w:cs="Arial"/>
          <w:b/>
          <w:color w:val="4F81BD" w:themeColor="accent1"/>
          <w:sz w:val="52"/>
          <w:lang w:val="en-US"/>
        </w:rPr>
        <w:t>201</w:t>
      </w:r>
      <w:r w:rsidR="00845FFD" w:rsidRPr="00787A3B">
        <w:rPr>
          <w:rFonts w:ascii="Arial" w:hAnsi="Arial" w:cs="Arial"/>
          <w:b/>
          <w:color w:val="4F81BD" w:themeColor="accent1"/>
          <w:sz w:val="52"/>
          <w:lang w:val="en-US"/>
        </w:rPr>
        <w:t>2</w:t>
      </w:r>
      <w:r w:rsidRPr="00787A3B">
        <w:rPr>
          <w:rFonts w:ascii="Arial" w:hAnsi="Arial" w:cs="Arial"/>
          <w:b/>
          <w:color w:val="4F81BD" w:themeColor="accent1"/>
          <w:sz w:val="52"/>
          <w:lang w:val="en-US"/>
        </w:rPr>
        <w:t xml:space="preserve"> - 201</w:t>
      </w:r>
      <w:r w:rsidR="00845FFD" w:rsidRPr="00787A3B">
        <w:rPr>
          <w:rFonts w:ascii="Arial" w:hAnsi="Arial" w:cs="Arial"/>
          <w:b/>
          <w:color w:val="4F81BD" w:themeColor="accent1"/>
          <w:sz w:val="52"/>
          <w:lang w:val="en-US"/>
        </w:rPr>
        <w:t>3</w:t>
      </w:r>
    </w:p>
    <w:p w:rsidR="009F75F8" w:rsidRPr="007C0BEA" w:rsidRDefault="009F75F8" w:rsidP="00A15D6F">
      <w:pPr>
        <w:ind w:right="281"/>
        <w:rPr>
          <w:noProof/>
          <w:lang w:val="en-US"/>
        </w:rPr>
      </w:pPr>
    </w:p>
    <w:p w:rsidR="009F75F8" w:rsidRPr="007C0BEA" w:rsidRDefault="009F75F8" w:rsidP="00A15D6F">
      <w:pPr>
        <w:ind w:right="281"/>
        <w:rPr>
          <w:lang w:val="en-US"/>
        </w:rPr>
      </w:pPr>
      <w:r w:rsidRPr="00360519">
        <w:rPr>
          <w:noProof/>
          <w:lang w:val="en-US" w:eastAsia="zh-CN"/>
        </w:rPr>
        <w:drawing>
          <wp:anchor distT="0" distB="0" distL="114300" distR="114300" simplePos="0" relativeHeight="251664384" behindDoc="1" locked="0" layoutInCell="1" allowOverlap="1">
            <wp:simplePos x="0" y="0"/>
            <wp:positionH relativeFrom="column">
              <wp:posOffset>1085850</wp:posOffset>
            </wp:positionH>
            <wp:positionV relativeFrom="paragraph">
              <wp:posOffset>150495</wp:posOffset>
            </wp:positionV>
            <wp:extent cx="2847975" cy="3439160"/>
            <wp:effectExtent l="76200" t="76200" r="123825" b="85090"/>
            <wp:wrapSquare wrapText="bothSides"/>
            <wp:docPr id="14" name="Image 3" descr="Ouvrir les horiz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ir les horizons.jpg"/>
                    <pic:cNvPicPr/>
                  </pic:nvPicPr>
                  <pic:blipFill>
                    <a:blip r:embed="rId8" cstate="print"/>
                    <a:srcRect l="1591"/>
                    <a:stretch>
                      <a:fillRect/>
                    </a:stretch>
                  </pic:blipFill>
                  <pic:spPr>
                    <a:xfrm>
                      <a:off x="0" y="0"/>
                      <a:ext cx="2847975" cy="3439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9F75F8" w:rsidRPr="007C0BEA" w:rsidRDefault="009F75F8" w:rsidP="00A15D6F">
      <w:pPr>
        <w:ind w:right="281"/>
        <w:rPr>
          <w:lang w:val="en-US"/>
        </w:rPr>
      </w:pPr>
    </w:p>
    <w:p w:rsidR="0082601C" w:rsidRPr="00787A3B" w:rsidRDefault="0082601C" w:rsidP="00A15D6F">
      <w:pPr>
        <w:ind w:left="-709" w:right="281"/>
        <w:jc w:val="center"/>
        <w:rPr>
          <w:rFonts w:ascii="Arial Black" w:hAnsi="Arial Black"/>
          <w:b/>
          <w:color w:val="4F81BD" w:themeColor="accent1"/>
          <w:sz w:val="28"/>
          <w:lang w:val="en-US"/>
        </w:rPr>
      </w:pPr>
    </w:p>
    <w:p w:rsidR="0082601C" w:rsidRPr="00787A3B" w:rsidRDefault="0082601C" w:rsidP="00A15D6F">
      <w:pPr>
        <w:ind w:left="-709" w:right="281"/>
        <w:jc w:val="center"/>
        <w:rPr>
          <w:rFonts w:ascii="Arial Black" w:hAnsi="Arial Black"/>
          <w:b/>
          <w:color w:val="4F81BD" w:themeColor="accent1"/>
          <w:sz w:val="28"/>
          <w:lang w:val="en-US"/>
        </w:rPr>
      </w:pPr>
    </w:p>
    <w:p w:rsidR="0082601C" w:rsidRPr="00787A3B" w:rsidRDefault="0082601C" w:rsidP="00A15D6F">
      <w:pPr>
        <w:ind w:left="-709" w:right="281"/>
        <w:jc w:val="center"/>
        <w:rPr>
          <w:rFonts w:ascii="Arial Black" w:hAnsi="Arial Black"/>
          <w:b/>
          <w:color w:val="4F81BD" w:themeColor="accent1"/>
          <w:sz w:val="28"/>
          <w:lang w:val="en-US"/>
        </w:rPr>
      </w:pPr>
    </w:p>
    <w:p w:rsidR="0082601C" w:rsidRPr="00787A3B" w:rsidRDefault="0082601C" w:rsidP="00A15D6F">
      <w:pPr>
        <w:ind w:left="-709" w:right="281"/>
        <w:jc w:val="center"/>
        <w:rPr>
          <w:rFonts w:ascii="Arial Black" w:hAnsi="Arial Black"/>
          <w:b/>
          <w:color w:val="4F81BD" w:themeColor="accent1"/>
          <w:sz w:val="28"/>
          <w:lang w:val="en-US"/>
        </w:rPr>
      </w:pPr>
    </w:p>
    <w:p w:rsidR="0082601C" w:rsidRPr="00787A3B" w:rsidRDefault="0082601C" w:rsidP="00A15D6F">
      <w:pPr>
        <w:ind w:left="-709" w:right="281"/>
        <w:jc w:val="center"/>
        <w:rPr>
          <w:rFonts w:ascii="Arial Black" w:hAnsi="Arial Black"/>
          <w:b/>
          <w:color w:val="4F81BD" w:themeColor="accent1"/>
          <w:sz w:val="28"/>
          <w:lang w:val="en-US"/>
        </w:rPr>
      </w:pPr>
    </w:p>
    <w:p w:rsidR="009F75F8" w:rsidRPr="007C0BEA" w:rsidRDefault="009F75F8" w:rsidP="00A15D6F">
      <w:pPr>
        <w:ind w:left="-709" w:right="281"/>
        <w:jc w:val="center"/>
        <w:rPr>
          <w:rFonts w:ascii="Arial Black" w:hAnsi="Arial Black"/>
          <w:b/>
          <w:color w:val="4F81BD" w:themeColor="accent1"/>
          <w:sz w:val="28"/>
          <w:lang w:val="en-US"/>
        </w:rPr>
      </w:pPr>
      <w:r w:rsidRPr="007C0BEA">
        <w:rPr>
          <w:rFonts w:ascii="Arial Black" w:hAnsi="Arial Black"/>
          <w:b/>
          <w:color w:val="4F81BD" w:themeColor="accent1"/>
          <w:sz w:val="28"/>
          <w:lang w:val="en-US"/>
        </w:rPr>
        <w:t>BACHELOR</w:t>
      </w:r>
      <w:r w:rsidR="00A15D6F" w:rsidRPr="007C0BEA">
        <w:rPr>
          <w:rFonts w:ascii="Arial Black" w:hAnsi="Arial Black"/>
          <w:b/>
          <w:color w:val="4F81BD" w:themeColor="accent1"/>
          <w:sz w:val="28"/>
          <w:lang w:val="en-US"/>
        </w:rPr>
        <w:t xml:space="preserve"> </w:t>
      </w:r>
      <w:r w:rsidR="005B16AD">
        <w:rPr>
          <w:rFonts w:ascii="Arial Black" w:hAnsi="Arial Black"/>
          <w:b/>
          <w:color w:val="4F81BD" w:themeColor="accent1"/>
          <w:sz w:val="28"/>
          <w:lang w:val="en-US"/>
        </w:rPr>
        <w:t xml:space="preserve">IN </w:t>
      </w:r>
      <w:r w:rsidR="007C0BEA">
        <w:rPr>
          <w:rFonts w:ascii="Arial Black" w:hAnsi="Arial Black"/>
          <w:b/>
          <w:color w:val="4F81BD" w:themeColor="accent1"/>
          <w:sz w:val="28"/>
          <w:lang w:val="en-US"/>
        </w:rPr>
        <w:t>INTERNATIONAL</w:t>
      </w:r>
      <w:r w:rsidR="005B16AD">
        <w:rPr>
          <w:rFonts w:ascii="Arial Black" w:hAnsi="Arial Black"/>
          <w:b/>
          <w:color w:val="4F81BD" w:themeColor="accent1"/>
          <w:sz w:val="28"/>
          <w:lang w:val="en-US"/>
        </w:rPr>
        <w:t xml:space="preserve"> MANAGEMENT</w:t>
      </w:r>
    </w:p>
    <w:p w:rsidR="005A29BB" w:rsidRDefault="00B8351B" w:rsidP="007C0BEA">
      <w:pPr>
        <w:ind w:left="-709" w:right="281"/>
        <w:jc w:val="center"/>
        <w:rPr>
          <w:rFonts w:ascii="Arial Black" w:hAnsi="Arial Black"/>
          <w:b/>
          <w:color w:val="4F81BD" w:themeColor="accent1"/>
          <w:sz w:val="28"/>
          <w:lang w:val="en-US"/>
        </w:rPr>
      </w:pPr>
      <w:r>
        <w:rPr>
          <w:rFonts w:ascii="Arial Black" w:hAnsi="Arial Black"/>
          <w:b/>
          <w:color w:val="4F81BD" w:themeColor="accent1"/>
          <w:sz w:val="28"/>
          <w:lang w:val="en-US"/>
        </w:rPr>
        <w:t>3</w:t>
      </w:r>
      <w:r w:rsidRPr="00B8351B">
        <w:rPr>
          <w:rFonts w:ascii="Arial Black" w:hAnsi="Arial Black"/>
          <w:b/>
          <w:color w:val="4F81BD" w:themeColor="accent1"/>
          <w:sz w:val="28"/>
          <w:vertAlign w:val="superscript"/>
          <w:lang w:val="en-US"/>
        </w:rPr>
        <w:t>RD</w:t>
      </w:r>
      <w:r>
        <w:rPr>
          <w:rFonts w:ascii="Arial Black" w:hAnsi="Arial Black"/>
          <w:b/>
          <w:color w:val="4F81BD" w:themeColor="accent1"/>
          <w:sz w:val="28"/>
          <w:lang w:val="en-US"/>
        </w:rPr>
        <w:t xml:space="preserve"> YEAR</w:t>
      </w:r>
      <w:r w:rsidR="00765FA5" w:rsidRPr="007C0BEA">
        <w:rPr>
          <w:rFonts w:ascii="Arial Black" w:hAnsi="Arial Black"/>
          <w:b/>
          <w:color w:val="4F81BD" w:themeColor="accent1"/>
          <w:sz w:val="28"/>
          <w:lang w:val="en-US"/>
        </w:rPr>
        <w:t xml:space="preserve"> </w:t>
      </w:r>
      <w:r w:rsidR="005A29BB">
        <w:rPr>
          <w:rFonts w:ascii="Arial Black" w:hAnsi="Arial Black"/>
          <w:b/>
          <w:color w:val="4F81BD" w:themeColor="accent1"/>
          <w:sz w:val="28"/>
          <w:lang w:val="en-US"/>
        </w:rPr>
        <w:t>INTERNATIONAL BUSINESS ISSUES</w:t>
      </w:r>
      <w:r w:rsidR="00765FA5">
        <w:rPr>
          <w:rFonts w:ascii="Arial Black" w:hAnsi="Arial Black"/>
          <w:b/>
          <w:color w:val="4F81BD" w:themeColor="accent1"/>
          <w:sz w:val="28"/>
          <w:lang w:val="en-US"/>
        </w:rPr>
        <w:t xml:space="preserve"> (IBI)</w:t>
      </w:r>
    </w:p>
    <w:p w:rsidR="009F75F8" w:rsidRPr="007C0BEA" w:rsidRDefault="007C0BEA" w:rsidP="007C0BEA">
      <w:pPr>
        <w:ind w:left="-709" w:right="281"/>
        <w:jc w:val="center"/>
        <w:rPr>
          <w:lang w:val="en-US"/>
        </w:rPr>
      </w:pPr>
      <w:r>
        <w:rPr>
          <w:rFonts w:ascii="Arial Black" w:hAnsi="Arial Black"/>
          <w:b/>
          <w:color w:val="4F81BD" w:themeColor="accent1"/>
          <w:sz w:val="28"/>
          <w:lang w:val="en-US"/>
        </w:rPr>
        <w:t xml:space="preserve"> (</w:t>
      </w:r>
      <w:r w:rsidR="00290C4E" w:rsidRPr="007C0BEA">
        <w:rPr>
          <w:rFonts w:ascii="Arial Black" w:hAnsi="Arial Black"/>
          <w:b/>
          <w:color w:val="4F81BD" w:themeColor="accent1"/>
          <w:sz w:val="28"/>
          <w:lang w:val="en-US"/>
        </w:rPr>
        <w:t>ALL IN ENGLISH</w:t>
      </w:r>
      <w:r>
        <w:rPr>
          <w:rFonts w:ascii="Arial Black" w:hAnsi="Arial Black"/>
          <w:b/>
          <w:color w:val="4F81BD" w:themeColor="accent1"/>
          <w:sz w:val="28"/>
          <w:lang w:val="en-US"/>
        </w:rPr>
        <w:t>)</w:t>
      </w:r>
    </w:p>
    <w:p w:rsidR="009F75F8" w:rsidRPr="007C0BEA" w:rsidRDefault="009F75F8" w:rsidP="00A15D6F">
      <w:pPr>
        <w:tabs>
          <w:tab w:val="left" w:pos="6804"/>
        </w:tabs>
        <w:ind w:right="281"/>
        <w:rPr>
          <w:lang w:val="en-US"/>
        </w:rPr>
      </w:pPr>
    </w:p>
    <w:p w:rsidR="009F75F8" w:rsidRPr="007C0BEA" w:rsidRDefault="009F75F8" w:rsidP="00A15D6F">
      <w:pPr>
        <w:ind w:right="281"/>
        <w:jc w:val="center"/>
        <w:rPr>
          <w:rFonts w:ascii="Arial Black" w:hAnsi="Arial Black"/>
          <w:sz w:val="16"/>
          <w:lang w:val="en-US"/>
        </w:rPr>
      </w:pPr>
    </w:p>
    <w:p w:rsidR="009F75F8" w:rsidRPr="007C0BEA" w:rsidRDefault="00A15D6F" w:rsidP="00A15D6F">
      <w:pPr>
        <w:ind w:right="281"/>
        <w:jc w:val="center"/>
        <w:rPr>
          <w:rFonts w:ascii="Arial Black" w:hAnsi="Arial Black"/>
          <w:sz w:val="16"/>
          <w:lang w:val="en-US"/>
        </w:rPr>
      </w:pPr>
      <w:r>
        <w:rPr>
          <w:rFonts w:ascii="Arial Black" w:hAnsi="Arial Black"/>
          <w:noProof/>
          <w:sz w:val="16"/>
          <w:lang w:val="en-US" w:eastAsia="zh-CN"/>
        </w:rPr>
        <w:drawing>
          <wp:anchor distT="0" distB="0" distL="114300" distR="114300" simplePos="0" relativeHeight="251665408" behindDoc="0" locked="0" layoutInCell="1" allowOverlap="1">
            <wp:simplePos x="0" y="0"/>
            <wp:positionH relativeFrom="column">
              <wp:posOffset>1033145</wp:posOffset>
            </wp:positionH>
            <wp:positionV relativeFrom="paragraph">
              <wp:posOffset>80010</wp:posOffset>
            </wp:positionV>
            <wp:extent cx="2989580" cy="1323975"/>
            <wp:effectExtent l="19050" t="0" r="1270" b="0"/>
            <wp:wrapSquare wrapText="bothSides"/>
            <wp:docPr id="2" name="Image 1" descr="ESCclermontBulle+AACSB10.201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clermontBulle+AACSB10.2010H.jpg"/>
                    <pic:cNvPicPr/>
                  </pic:nvPicPr>
                  <pic:blipFill>
                    <a:blip r:embed="rId9" cstate="print"/>
                    <a:stretch>
                      <a:fillRect/>
                    </a:stretch>
                  </pic:blipFill>
                  <pic:spPr>
                    <a:xfrm>
                      <a:off x="0" y="0"/>
                      <a:ext cx="2989580" cy="1323975"/>
                    </a:xfrm>
                    <a:prstGeom prst="rect">
                      <a:avLst/>
                    </a:prstGeom>
                  </pic:spPr>
                </pic:pic>
              </a:graphicData>
            </a:graphic>
          </wp:anchor>
        </w:drawing>
      </w:r>
    </w:p>
    <w:p w:rsidR="009F75F8" w:rsidRPr="007C0BEA" w:rsidRDefault="009F75F8" w:rsidP="00A15D6F">
      <w:pPr>
        <w:ind w:right="281"/>
        <w:jc w:val="center"/>
        <w:rPr>
          <w:rFonts w:ascii="Arial Black" w:hAnsi="Arial Black"/>
          <w:sz w:val="16"/>
          <w:lang w:val="en-US"/>
        </w:rPr>
      </w:pPr>
    </w:p>
    <w:p w:rsidR="00EB42A5" w:rsidRPr="007C0BEA" w:rsidRDefault="00EB42A5" w:rsidP="00A15D6F">
      <w:pPr>
        <w:tabs>
          <w:tab w:val="left" w:pos="5954"/>
        </w:tabs>
        <w:ind w:left="-851" w:right="281"/>
        <w:jc w:val="center"/>
        <w:rPr>
          <w:rFonts w:ascii="Arial Black" w:hAnsi="Arial Black"/>
          <w:sz w:val="16"/>
          <w:lang w:val="en-US"/>
        </w:rPr>
      </w:pPr>
    </w:p>
    <w:p w:rsidR="00EB42A5" w:rsidRPr="007C0BEA" w:rsidRDefault="00EB42A5" w:rsidP="00A15D6F">
      <w:pPr>
        <w:tabs>
          <w:tab w:val="left" w:pos="5954"/>
        </w:tabs>
        <w:ind w:left="-851" w:right="281"/>
        <w:jc w:val="center"/>
        <w:rPr>
          <w:rFonts w:ascii="Arial Black" w:hAnsi="Arial Black"/>
          <w:sz w:val="16"/>
          <w:lang w:val="en-US"/>
        </w:rPr>
      </w:pPr>
    </w:p>
    <w:p w:rsidR="00847418" w:rsidRPr="007C0BEA" w:rsidRDefault="00847418" w:rsidP="00A15D6F">
      <w:pPr>
        <w:tabs>
          <w:tab w:val="left" w:pos="5954"/>
        </w:tabs>
        <w:ind w:left="-851" w:right="281"/>
        <w:jc w:val="center"/>
        <w:rPr>
          <w:rFonts w:ascii="Arial Black" w:hAnsi="Arial Black"/>
          <w:sz w:val="16"/>
          <w:lang w:val="en-US"/>
        </w:rPr>
      </w:pPr>
    </w:p>
    <w:p w:rsidR="0082601C" w:rsidRPr="007C0BEA" w:rsidRDefault="0082601C" w:rsidP="00A15D6F">
      <w:pPr>
        <w:tabs>
          <w:tab w:val="left" w:pos="5954"/>
        </w:tabs>
        <w:ind w:left="-851" w:right="281"/>
        <w:jc w:val="center"/>
        <w:rPr>
          <w:sz w:val="20"/>
          <w:lang w:val="en-US"/>
        </w:rPr>
      </w:pPr>
    </w:p>
    <w:p w:rsidR="0082601C" w:rsidRPr="007C0BEA" w:rsidRDefault="0082601C" w:rsidP="00A15D6F">
      <w:pPr>
        <w:tabs>
          <w:tab w:val="left" w:pos="5954"/>
        </w:tabs>
        <w:ind w:left="-851" w:right="281"/>
        <w:jc w:val="center"/>
        <w:rPr>
          <w:sz w:val="20"/>
          <w:lang w:val="en-US"/>
        </w:rPr>
      </w:pPr>
    </w:p>
    <w:p w:rsidR="0082601C" w:rsidRPr="007C0BEA" w:rsidRDefault="0082601C" w:rsidP="00A15D6F">
      <w:pPr>
        <w:tabs>
          <w:tab w:val="left" w:pos="5954"/>
        </w:tabs>
        <w:ind w:left="-851" w:right="281"/>
        <w:jc w:val="center"/>
        <w:rPr>
          <w:sz w:val="20"/>
          <w:lang w:val="en-US"/>
        </w:rPr>
      </w:pPr>
    </w:p>
    <w:p w:rsidR="0082601C" w:rsidRPr="007C0BEA" w:rsidRDefault="0082601C" w:rsidP="00A15D6F">
      <w:pPr>
        <w:tabs>
          <w:tab w:val="left" w:pos="5954"/>
        </w:tabs>
        <w:ind w:left="-851" w:right="281"/>
        <w:jc w:val="center"/>
        <w:rPr>
          <w:sz w:val="20"/>
          <w:lang w:val="en-US"/>
        </w:rPr>
      </w:pPr>
    </w:p>
    <w:p w:rsidR="0082601C" w:rsidRPr="007C0BEA" w:rsidRDefault="0082601C" w:rsidP="00A15D6F">
      <w:pPr>
        <w:tabs>
          <w:tab w:val="left" w:pos="5954"/>
        </w:tabs>
        <w:ind w:left="-851" w:right="281"/>
        <w:jc w:val="center"/>
        <w:rPr>
          <w:sz w:val="20"/>
          <w:lang w:val="en-US"/>
        </w:rPr>
      </w:pPr>
    </w:p>
    <w:p w:rsidR="0082601C" w:rsidRPr="007C0BEA" w:rsidRDefault="0082601C" w:rsidP="00A15D6F">
      <w:pPr>
        <w:tabs>
          <w:tab w:val="left" w:pos="5954"/>
        </w:tabs>
        <w:ind w:left="-851" w:right="281"/>
        <w:jc w:val="center"/>
        <w:rPr>
          <w:sz w:val="20"/>
          <w:lang w:val="en-US"/>
        </w:rPr>
      </w:pPr>
    </w:p>
    <w:p w:rsidR="00A15D6F" w:rsidRPr="007C0BEA" w:rsidRDefault="00A15D6F" w:rsidP="00A15D6F">
      <w:pPr>
        <w:tabs>
          <w:tab w:val="left" w:pos="5954"/>
        </w:tabs>
        <w:ind w:left="-851" w:right="281"/>
        <w:jc w:val="center"/>
        <w:rPr>
          <w:sz w:val="20"/>
          <w:lang w:val="en-US"/>
        </w:rPr>
      </w:pPr>
    </w:p>
    <w:p w:rsidR="00A15D6F" w:rsidRPr="007C0BEA" w:rsidRDefault="00A15D6F" w:rsidP="00A15D6F">
      <w:pPr>
        <w:tabs>
          <w:tab w:val="left" w:pos="5954"/>
        </w:tabs>
        <w:ind w:left="-851" w:right="281"/>
        <w:jc w:val="center"/>
        <w:rPr>
          <w:sz w:val="20"/>
          <w:lang w:val="en-US"/>
        </w:rPr>
      </w:pPr>
    </w:p>
    <w:p w:rsidR="00A15D6F" w:rsidRPr="007C0BEA" w:rsidRDefault="00A15D6F" w:rsidP="00A15D6F">
      <w:pPr>
        <w:tabs>
          <w:tab w:val="left" w:pos="5954"/>
        </w:tabs>
        <w:ind w:left="-851" w:right="281"/>
        <w:jc w:val="center"/>
        <w:rPr>
          <w:sz w:val="20"/>
          <w:lang w:val="en-US"/>
        </w:rPr>
      </w:pPr>
    </w:p>
    <w:p w:rsidR="009F75F8" w:rsidRPr="00B8351B" w:rsidRDefault="00B8351B" w:rsidP="00A15D6F">
      <w:pPr>
        <w:ind w:left="-851" w:right="281"/>
        <w:jc w:val="center"/>
        <w:rPr>
          <w:sz w:val="24"/>
          <w:lang w:val="en-US" w:eastAsia="zh-CN"/>
        </w:rPr>
        <w:sectPr w:rsidR="009F75F8" w:rsidRPr="00B8351B" w:rsidSect="00316A9E">
          <w:headerReference w:type="default" r:id="rId10"/>
          <w:footerReference w:type="default" r:id="rId11"/>
          <w:pgSz w:w="11906" w:h="16838" w:code="9"/>
          <w:pgMar w:top="1418" w:right="1418" w:bottom="1418" w:left="1418" w:header="709" w:footer="709" w:gutter="0"/>
          <w:cols w:space="708"/>
          <w:docGrid w:linePitch="360"/>
        </w:sectPr>
      </w:pPr>
      <w:r w:rsidRPr="00B8351B">
        <w:rPr>
          <w:lang w:val="en-US"/>
        </w:rPr>
        <w:t xml:space="preserve">You can find all the documents for the </w:t>
      </w:r>
      <w:r w:rsidR="0057089D">
        <w:rPr>
          <w:lang w:val="en-US"/>
        </w:rPr>
        <w:t>B</w:t>
      </w:r>
      <w:r w:rsidRPr="00B8351B">
        <w:rPr>
          <w:lang w:val="en-US"/>
        </w:rPr>
        <w:t>achelor program on</w:t>
      </w:r>
      <w:r w:rsidR="00EB42A5" w:rsidRPr="00B8351B">
        <w:rPr>
          <w:lang w:val="en-US"/>
        </w:rPr>
        <w:t xml:space="preserve"> </w:t>
      </w:r>
      <w:hyperlink r:id="rId12" w:history="1">
        <w:r w:rsidR="00EB42A5" w:rsidRPr="00B8351B">
          <w:rPr>
            <w:rStyle w:val="a8"/>
            <w:lang w:val="en-US"/>
          </w:rPr>
          <w:t>http://intranet.esc-clermont.fr</w:t>
        </w:r>
      </w:hyperlink>
      <w:r w:rsidR="00EB42A5" w:rsidRPr="00B8351B">
        <w:rPr>
          <w:lang w:val="en-US"/>
        </w:rPr>
        <w:t xml:space="preserve">, </w:t>
      </w:r>
      <w:r>
        <w:rPr>
          <w:lang w:val="en-US"/>
        </w:rPr>
        <w:t>Bachelor program / acad</w:t>
      </w:r>
      <w:r w:rsidR="00753F52">
        <w:rPr>
          <w:lang w:val="en-US"/>
        </w:rPr>
        <w:t>emic catalog (English or French</w:t>
      </w:r>
    </w:p>
    <w:p w:rsidR="00DF4C8E" w:rsidRPr="00635D5F" w:rsidRDefault="00050F43" w:rsidP="005E63AB">
      <w:pPr>
        <w:pStyle w:val="1"/>
        <w:numPr>
          <w:ilvl w:val="0"/>
          <w:numId w:val="0"/>
        </w:numPr>
        <w:rPr>
          <w:lang w:val="en-US"/>
        </w:rPr>
      </w:pPr>
      <w:bookmarkStart w:id="0" w:name="_Toc317670741"/>
      <w:r>
        <w:rPr>
          <w:lang w:val="en-US"/>
        </w:rPr>
        <w:lastRenderedPageBreak/>
        <w:t xml:space="preserve">Structure of the “All in </w:t>
      </w:r>
      <w:r w:rsidR="0057089D">
        <w:rPr>
          <w:lang w:val="en-US"/>
        </w:rPr>
        <w:t>E</w:t>
      </w:r>
      <w:r>
        <w:rPr>
          <w:lang w:val="en-US"/>
        </w:rPr>
        <w:t>nglish” Bachelor program</w:t>
      </w:r>
      <w:bookmarkEnd w:id="0"/>
    </w:p>
    <w:p w:rsidR="00E72C21" w:rsidRDefault="00050F43" w:rsidP="003965CF">
      <w:pPr>
        <w:pStyle w:val="2"/>
      </w:pPr>
      <w:bookmarkStart w:id="1" w:name="_Toc317670742"/>
      <w:r>
        <w:t>Year</w:t>
      </w:r>
      <w:r w:rsidR="00E72C21" w:rsidRPr="00360519">
        <w:t xml:space="preserve"> </w:t>
      </w:r>
      <w:r w:rsidR="008647FD">
        <w:t>3</w:t>
      </w:r>
      <w:r w:rsidR="00A40276">
        <w:t xml:space="preserve"> </w:t>
      </w:r>
      <w:r w:rsidR="005A29BB">
        <w:t xml:space="preserve">–International Business </w:t>
      </w:r>
      <w:r w:rsidR="00765FA5">
        <w:t>Issues</w:t>
      </w:r>
      <w:bookmarkEnd w:id="1"/>
    </w:p>
    <w:p w:rsidR="00875637" w:rsidRPr="00CA5C9D" w:rsidRDefault="00875637" w:rsidP="00875637">
      <w:pPr>
        <w:pStyle w:val="21"/>
        <w:spacing w:before="120"/>
        <w:ind w:left="142" w:right="-2"/>
        <w:rPr>
          <w:b/>
          <w:iCs/>
          <w:sz w:val="21"/>
          <w:szCs w:val="21"/>
          <w:lang w:val="en-US"/>
        </w:rPr>
      </w:pPr>
      <w:r w:rsidRPr="00CA5C9D">
        <w:rPr>
          <w:b/>
          <w:iCs/>
          <w:sz w:val="21"/>
          <w:szCs w:val="21"/>
          <w:lang w:val="en-US"/>
        </w:rPr>
        <w:t>3</w:t>
      </w:r>
      <w:r w:rsidR="00050F43" w:rsidRPr="00CA5C9D">
        <w:rPr>
          <w:b/>
          <w:iCs/>
          <w:sz w:val="21"/>
          <w:szCs w:val="21"/>
          <w:vertAlign w:val="superscript"/>
          <w:lang w:val="en-US"/>
        </w:rPr>
        <w:t>rd</w:t>
      </w:r>
      <w:r w:rsidRPr="00CA5C9D">
        <w:rPr>
          <w:b/>
          <w:iCs/>
          <w:sz w:val="21"/>
          <w:szCs w:val="21"/>
          <w:lang w:val="en-US"/>
        </w:rPr>
        <w:t xml:space="preserve"> </w:t>
      </w:r>
      <w:r w:rsidR="00050F43" w:rsidRPr="00CA5C9D">
        <w:rPr>
          <w:b/>
          <w:iCs/>
          <w:sz w:val="21"/>
          <w:szCs w:val="21"/>
          <w:lang w:val="en-US"/>
        </w:rPr>
        <w:t>YEAR</w:t>
      </w:r>
      <w:r w:rsidRPr="00CA5C9D">
        <w:rPr>
          <w:b/>
          <w:iCs/>
          <w:sz w:val="21"/>
          <w:szCs w:val="21"/>
          <w:lang w:val="en-US"/>
        </w:rPr>
        <w:t xml:space="preserve"> </w:t>
      </w:r>
      <w:r w:rsidR="0057089D">
        <w:rPr>
          <w:b/>
          <w:iCs/>
          <w:sz w:val="21"/>
          <w:szCs w:val="21"/>
          <w:lang w:val="en-US"/>
        </w:rPr>
        <w:t>PROGRAM IN FRANCE</w:t>
      </w:r>
      <w:r w:rsidR="00765FA5" w:rsidRPr="00CA5C9D">
        <w:rPr>
          <w:b/>
          <w:iCs/>
          <w:sz w:val="21"/>
          <w:szCs w:val="21"/>
          <w:lang w:val="en-US"/>
        </w:rPr>
        <w:t xml:space="preserve"> </w:t>
      </w:r>
      <w:r w:rsidRPr="00CA5C9D">
        <w:rPr>
          <w:b/>
          <w:iCs/>
          <w:sz w:val="21"/>
          <w:szCs w:val="21"/>
          <w:lang w:val="en-US"/>
        </w:rPr>
        <w:t>(</w:t>
      </w:r>
      <w:r w:rsidRPr="0057089D">
        <w:rPr>
          <w:b/>
          <w:iCs/>
          <w:sz w:val="21"/>
          <w:szCs w:val="21"/>
          <w:lang w:val="en-US"/>
        </w:rPr>
        <w:t xml:space="preserve">minimum </w:t>
      </w:r>
      <w:r w:rsidRPr="0057089D">
        <w:rPr>
          <w:b/>
          <w:bCs/>
          <w:sz w:val="21"/>
          <w:szCs w:val="21"/>
          <w:lang w:val="en-US"/>
        </w:rPr>
        <w:t>6</w:t>
      </w:r>
      <w:r w:rsidR="005A29BB" w:rsidRPr="0057089D">
        <w:rPr>
          <w:b/>
          <w:bCs/>
          <w:sz w:val="21"/>
          <w:szCs w:val="21"/>
          <w:lang w:val="en-US"/>
        </w:rPr>
        <w:t>0</w:t>
      </w:r>
      <w:r w:rsidR="00050F43" w:rsidRPr="0057089D">
        <w:rPr>
          <w:b/>
          <w:bCs/>
          <w:sz w:val="21"/>
          <w:szCs w:val="21"/>
          <w:lang w:val="en-US"/>
        </w:rPr>
        <w:t xml:space="preserve"> cre</w:t>
      </w:r>
      <w:r w:rsidRPr="0057089D">
        <w:rPr>
          <w:b/>
          <w:bCs/>
          <w:sz w:val="21"/>
          <w:szCs w:val="21"/>
          <w:lang w:val="en-US"/>
        </w:rPr>
        <w:t xml:space="preserve">dits </w:t>
      </w:r>
      <w:r w:rsidR="0016305E" w:rsidRPr="0057089D">
        <w:rPr>
          <w:b/>
          <w:bCs/>
          <w:sz w:val="21"/>
          <w:szCs w:val="21"/>
          <w:lang w:val="en-US"/>
        </w:rPr>
        <w:t xml:space="preserve">must be obtained to </w:t>
      </w:r>
      <w:r w:rsidR="0057089D" w:rsidRPr="0057089D">
        <w:rPr>
          <w:b/>
          <w:bCs/>
          <w:sz w:val="21"/>
          <w:szCs w:val="21"/>
          <w:lang w:val="en-US"/>
        </w:rPr>
        <w:t>graduate</w:t>
      </w:r>
      <w:r w:rsidRPr="0057089D">
        <w:rPr>
          <w:b/>
          <w:iCs/>
          <w:sz w:val="21"/>
          <w:szCs w:val="21"/>
          <w:lang w:val="en-US"/>
        </w:rPr>
        <w:t>)</w:t>
      </w:r>
      <w:r w:rsidRPr="00CA5C9D">
        <w:rPr>
          <w:b/>
          <w:iCs/>
          <w:sz w:val="21"/>
          <w:szCs w:val="21"/>
          <w:lang w:val="en-US"/>
        </w:rPr>
        <w:t xml:space="preserve"> </w:t>
      </w:r>
      <w:r w:rsidR="0057089D">
        <w:rPr>
          <w:b/>
          <w:iCs/>
          <w:sz w:val="21"/>
          <w:szCs w:val="21"/>
          <w:lang w:val="en-US"/>
        </w:rPr>
        <w:t>“</w:t>
      </w:r>
      <w:r w:rsidRPr="00CA5C9D">
        <w:rPr>
          <w:b/>
          <w:iCs/>
          <w:sz w:val="21"/>
          <w:szCs w:val="21"/>
          <w:lang w:val="en-US"/>
        </w:rPr>
        <w:t xml:space="preserve">All </w:t>
      </w:r>
      <w:r w:rsidR="0057089D">
        <w:rPr>
          <w:b/>
          <w:iCs/>
          <w:sz w:val="21"/>
          <w:szCs w:val="21"/>
          <w:lang w:val="en-US"/>
        </w:rPr>
        <w:t>i</w:t>
      </w:r>
      <w:r w:rsidRPr="00CA5C9D">
        <w:rPr>
          <w:b/>
          <w:iCs/>
          <w:sz w:val="21"/>
          <w:szCs w:val="21"/>
          <w:lang w:val="en-US"/>
        </w:rPr>
        <w:t>n English</w:t>
      </w:r>
      <w:r w:rsidR="0057089D">
        <w:rPr>
          <w:b/>
          <w:iCs/>
          <w:sz w:val="21"/>
          <w:szCs w:val="21"/>
          <w:lang w:val="en-US"/>
        </w:rPr>
        <w:t>”</w:t>
      </w:r>
    </w:p>
    <w:p w:rsidR="00875637" w:rsidRPr="00CA5C9D" w:rsidRDefault="00875637" w:rsidP="00875637">
      <w:pPr>
        <w:pStyle w:val="21"/>
        <w:ind w:left="142"/>
        <w:rPr>
          <w:b/>
          <w:iCs/>
          <w:sz w:val="16"/>
          <w:szCs w:val="16"/>
          <w:lang w:val="en-US"/>
        </w:rPr>
      </w:pPr>
    </w:p>
    <w:tbl>
      <w:tblPr>
        <w:tblStyle w:val="a4"/>
        <w:tblW w:w="0" w:type="auto"/>
        <w:tblInd w:w="57" w:type="dxa"/>
        <w:tblLook w:val="04A0"/>
      </w:tblPr>
      <w:tblGrid>
        <w:gridCol w:w="1329"/>
        <w:gridCol w:w="1696"/>
        <w:gridCol w:w="1313"/>
        <w:gridCol w:w="1312"/>
        <w:gridCol w:w="1341"/>
        <w:gridCol w:w="1562"/>
        <w:gridCol w:w="1696"/>
        <w:gridCol w:w="1312"/>
        <w:gridCol w:w="1289"/>
        <w:gridCol w:w="1313"/>
      </w:tblGrid>
      <w:tr w:rsidR="00875637" w:rsidTr="00875637">
        <w:tc>
          <w:tcPr>
            <w:tcW w:w="6993" w:type="dxa"/>
            <w:gridSpan w:val="5"/>
            <w:shd w:val="solid" w:color="92CDDC" w:themeColor="accent5" w:themeTint="99" w:fill="auto"/>
          </w:tcPr>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Semestre 1</w:t>
            </w:r>
          </w:p>
        </w:tc>
        <w:tc>
          <w:tcPr>
            <w:tcW w:w="7152" w:type="dxa"/>
            <w:gridSpan w:val="5"/>
            <w:shd w:val="solid" w:color="31849B" w:themeColor="accent5" w:themeShade="BF" w:fill="auto"/>
          </w:tcPr>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Semestre 2</w:t>
            </w:r>
          </w:p>
        </w:tc>
      </w:tr>
      <w:tr w:rsidR="00875637" w:rsidTr="00C83713">
        <w:tc>
          <w:tcPr>
            <w:tcW w:w="1328" w:type="dxa"/>
            <w:tcBorders>
              <w:bottom w:val="single" w:sz="4" w:space="0" w:color="auto"/>
            </w:tcBorders>
            <w:shd w:val="solid" w:color="92CDDC" w:themeColor="accent5" w:themeTint="99" w:fill="auto"/>
          </w:tcPr>
          <w:p w:rsidR="00875637" w:rsidRPr="000E7A08" w:rsidRDefault="00875637" w:rsidP="00875637">
            <w:pPr>
              <w:pStyle w:val="a5"/>
              <w:spacing w:before="0" w:beforeAutospacing="0" w:after="0" w:afterAutospacing="0" w:line="337" w:lineRule="atLeast"/>
              <w:jc w:val="center"/>
              <w:rPr>
                <w:rFonts w:ascii="Calibri" w:hAnsi="Calibri" w:cs="Arial"/>
                <w:b/>
                <w:bCs/>
                <w:color w:val="FF0000"/>
                <w:kern w:val="24"/>
                <w:szCs w:val="22"/>
              </w:rPr>
            </w:pPr>
            <w:r w:rsidRPr="000E7A08">
              <w:rPr>
                <w:rFonts w:ascii="Calibri" w:hAnsi="Calibri" w:cs="Arial"/>
                <w:b/>
                <w:bCs/>
                <w:color w:val="FF0000"/>
                <w:kern w:val="24"/>
                <w:szCs w:val="22"/>
              </w:rPr>
              <w:t>Code</w:t>
            </w:r>
          </w:p>
        </w:tc>
        <w:tc>
          <w:tcPr>
            <w:tcW w:w="1697" w:type="dxa"/>
            <w:tcBorders>
              <w:bottom w:val="single" w:sz="4" w:space="0" w:color="auto"/>
            </w:tcBorders>
            <w:shd w:val="solid" w:color="92CDDC" w:themeColor="accent5" w:themeTint="99"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Course</w:t>
            </w:r>
          </w:p>
        </w:tc>
        <w:tc>
          <w:tcPr>
            <w:tcW w:w="1313" w:type="dxa"/>
            <w:tcBorders>
              <w:bottom w:val="single" w:sz="4" w:space="0" w:color="auto"/>
            </w:tcBorders>
            <w:shd w:val="solid" w:color="92CDDC" w:themeColor="accent5" w:themeTint="99"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Timetabled hours</w:t>
            </w:r>
          </w:p>
        </w:tc>
        <w:tc>
          <w:tcPr>
            <w:tcW w:w="1313" w:type="dxa"/>
            <w:tcBorders>
              <w:bottom w:val="single" w:sz="4" w:space="0" w:color="auto"/>
            </w:tcBorders>
            <w:shd w:val="solid" w:color="92CDDC" w:themeColor="accent5" w:themeTint="99"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Personal study hours</w:t>
            </w:r>
          </w:p>
        </w:tc>
        <w:tc>
          <w:tcPr>
            <w:tcW w:w="1342" w:type="dxa"/>
            <w:tcBorders>
              <w:bottom w:val="single" w:sz="4" w:space="0" w:color="auto"/>
            </w:tcBorders>
            <w:shd w:val="solid" w:color="92CDDC" w:themeColor="accent5" w:themeTint="99" w:fill="auto"/>
          </w:tcPr>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ECTS</w:t>
            </w:r>
          </w:p>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(crédits)</w:t>
            </w:r>
          </w:p>
        </w:tc>
        <w:tc>
          <w:tcPr>
            <w:tcW w:w="1563" w:type="dxa"/>
            <w:tcBorders>
              <w:bottom w:val="single" w:sz="4" w:space="0" w:color="auto"/>
            </w:tcBorders>
            <w:shd w:val="solid" w:color="31849B" w:themeColor="accent5" w:themeShade="BF" w:fill="auto"/>
          </w:tcPr>
          <w:p w:rsidR="00875637" w:rsidRPr="000E7A08" w:rsidRDefault="00875637" w:rsidP="00875637">
            <w:pPr>
              <w:pStyle w:val="a5"/>
              <w:spacing w:before="0" w:beforeAutospacing="0" w:after="0" w:afterAutospacing="0" w:line="337" w:lineRule="atLeast"/>
              <w:jc w:val="center"/>
              <w:rPr>
                <w:rFonts w:ascii="Calibri" w:hAnsi="Calibri" w:cs="Arial"/>
                <w:b/>
                <w:bCs/>
                <w:color w:val="FF0000"/>
                <w:kern w:val="24"/>
                <w:szCs w:val="22"/>
              </w:rPr>
            </w:pPr>
            <w:r w:rsidRPr="000E7A08">
              <w:rPr>
                <w:rFonts w:ascii="Calibri" w:hAnsi="Calibri" w:cs="Arial"/>
                <w:b/>
                <w:bCs/>
                <w:color w:val="FF0000"/>
                <w:kern w:val="24"/>
                <w:szCs w:val="22"/>
              </w:rPr>
              <w:t>Code</w:t>
            </w:r>
          </w:p>
        </w:tc>
        <w:tc>
          <w:tcPr>
            <w:tcW w:w="1697" w:type="dxa"/>
            <w:tcBorders>
              <w:bottom w:val="single" w:sz="4" w:space="0" w:color="auto"/>
            </w:tcBorders>
            <w:shd w:val="solid" w:color="31849B" w:themeColor="accent5" w:themeShade="BF"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Course</w:t>
            </w:r>
          </w:p>
        </w:tc>
        <w:tc>
          <w:tcPr>
            <w:tcW w:w="1289" w:type="dxa"/>
            <w:tcBorders>
              <w:bottom w:val="single" w:sz="4" w:space="0" w:color="auto"/>
            </w:tcBorders>
            <w:shd w:val="solid" w:color="31849B" w:themeColor="accent5" w:themeShade="BF"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Timetabled hours</w:t>
            </w:r>
          </w:p>
        </w:tc>
        <w:tc>
          <w:tcPr>
            <w:tcW w:w="1289" w:type="dxa"/>
            <w:tcBorders>
              <w:bottom w:val="single" w:sz="4" w:space="0" w:color="auto"/>
            </w:tcBorders>
            <w:shd w:val="solid" w:color="31849B" w:themeColor="accent5" w:themeShade="BF" w:fill="auto"/>
          </w:tcPr>
          <w:p w:rsidR="00875637" w:rsidRPr="006E046D" w:rsidRDefault="0016305E" w:rsidP="00875637">
            <w:pPr>
              <w:pStyle w:val="a5"/>
              <w:spacing w:before="0" w:beforeAutospacing="0" w:after="0" w:afterAutospacing="0" w:line="337" w:lineRule="atLeast"/>
              <w:jc w:val="center"/>
              <w:rPr>
                <w:rFonts w:ascii="Calibri" w:hAnsi="Calibri" w:cs="Arial"/>
                <w:b/>
                <w:bCs/>
                <w:color w:val="FFFFFF"/>
                <w:kern w:val="24"/>
                <w:szCs w:val="22"/>
              </w:rPr>
            </w:pPr>
            <w:r>
              <w:rPr>
                <w:rFonts w:ascii="Calibri" w:hAnsi="Calibri" w:cs="Arial"/>
                <w:b/>
                <w:bCs/>
                <w:color w:val="FFFFFF"/>
                <w:kern w:val="24"/>
                <w:szCs w:val="22"/>
              </w:rPr>
              <w:t>Personal study hours</w:t>
            </w:r>
          </w:p>
        </w:tc>
        <w:tc>
          <w:tcPr>
            <w:tcW w:w="1314" w:type="dxa"/>
            <w:tcBorders>
              <w:bottom w:val="single" w:sz="4" w:space="0" w:color="auto"/>
            </w:tcBorders>
            <w:shd w:val="solid" w:color="31849B" w:themeColor="accent5" w:themeShade="BF" w:fill="auto"/>
          </w:tcPr>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ECTS</w:t>
            </w:r>
          </w:p>
          <w:p w:rsidR="00875637" w:rsidRPr="006E046D" w:rsidRDefault="00875637" w:rsidP="00875637">
            <w:pPr>
              <w:pStyle w:val="a5"/>
              <w:spacing w:before="0" w:beforeAutospacing="0" w:after="0" w:afterAutospacing="0" w:line="337" w:lineRule="atLeast"/>
              <w:jc w:val="center"/>
              <w:rPr>
                <w:rFonts w:ascii="Calibri" w:hAnsi="Calibri" w:cs="Arial"/>
                <w:b/>
                <w:bCs/>
                <w:color w:val="FFFFFF"/>
                <w:kern w:val="24"/>
                <w:szCs w:val="22"/>
              </w:rPr>
            </w:pPr>
            <w:r w:rsidRPr="006E046D">
              <w:rPr>
                <w:rFonts w:ascii="Calibri" w:hAnsi="Calibri" w:cs="Arial"/>
                <w:b/>
                <w:bCs/>
                <w:color w:val="FFFFFF"/>
                <w:kern w:val="24"/>
                <w:szCs w:val="22"/>
              </w:rPr>
              <w:t>(crédits)</w:t>
            </w:r>
          </w:p>
        </w:tc>
      </w:tr>
      <w:tr w:rsidR="00875637" w:rsidTr="00C83713">
        <w:tc>
          <w:tcPr>
            <w:tcW w:w="1328" w:type="dxa"/>
            <w:tcBorders>
              <w:top w:val="single" w:sz="4" w:space="0" w:color="auto"/>
            </w:tcBorders>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BE05BH1-00</w:t>
            </w:r>
          </w:p>
        </w:tc>
        <w:tc>
          <w:tcPr>
            <w:tcW w:w="1697"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CROSS CULTURAL MANAGEMENT</w:t>
            </w:r>
            <w:r w:rsidR="005A29BB">
              <w:rPr>
                <w:rFonts w:cstheme="minorHAnsi"/>
                <w:sz w:val="18"/>
                <w:szCs w:val="18"/>
              </w:rPr>
              <w:t xml:space="preserve"> 1</w:t>
            </w:r>
          </w:p>
        </w:tc>
        <w:tc>
          <w:tcPr>
            <w:tcW w:w="1313"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313" w:type="dxa"/>
            <w:tcBorders>
              <w:top w:val="single" w:sz="4" w:space="0" w:color="auto"/>
            </w:tcBorders>
            <w:shd w:val="pct50" w:color="D99594" w:themeColor="accent2" w:themeTint="99" w:fill="D99594" w:themeFill="accent2" w:themeFillTint="99"/>
            <w:vAlign w:val="center"/>
          </w:tcPr>
          <w:p w:rsidR="00875637" w:rsidRPr="00875637" w:rsidRDefault="00875637" w:rsidP="00875637">
            <w:pPr>
              <w:jc w:val="center"/>
              <w:rPr>
                <w:rFonts w:cstheme="minorHAnsi"/>
                <w:sz w:val="18"/>
                <w:szCs w:val="18"/>
              </w:rPr>
            </w:pPr>
          </w:p>
        </w:tc>
        <w:tc>
          <w:tcPr>
            <w:tcW w:w="1342"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c>
          <w:tcPr>
            <w:tcW w:w="1563" w:type="dxa"/>
            <w:tcBorders>
              <w:top w:val="single" w:sz="4" w:space="0" w:color="auto"/>
            </w:tcBorders>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BE06BM1-00</w:t>
            </w:r>
          </w:p>
        </w:tc>
        <w:tc>
          <w:tcPr>
            <w:tcW w:w="1697" w:type="dxa"/>
            <w:shd w:val="solid" w:color="F2F2F2" w:themeColor="background1" w:themeShade="F2" w:fill="auto"/>
            <w:vAlign w:val="center"/>
          </w:tcPr>
          <w:p w:rsidR="00875637" w:rsidRPr="006A1D4D" w:rsidRDefault="006A1D4D" w:rsidP="006A1D4D">
            <w:pPr>
              <w:jc w:val="center"/>
              <w:rPr>
                <w:rFonts w:cstheme="minorHAnsi"/>
                <w:sz w:val="18"/>
                <w:szCs w:val="18"/>
                <w:lang w:val="en-US"/>
              </w:rPr>
            </w:pPr>
            <w:r w:rsidRPr="006A1D4D">
              <w:rPr>
                <w:rFonts w:cstheme="minorHAnsi"/>
                <w:sz w:val="18"/>
                <w:szCs w:val="18"/>
                <w:lang w:val="en-US"/>
              </w:rPr>
              <w:t>E-MARKETING</w:t>
            </w:r>
            <w:r>
              <w:rPr>
                <w:rFonts w:cstheme="minorHAnsi"/>
                <w:sz w:val="18"/>
                <w:szCs w:val="18"/>
                <w:lang w:val="en-US"/>
              </w:rPr>
              <w:t> </w:t>
            </w:r>
            <w:r w:rsidRPr="006A1D4D">
              <w:rPr>
                <w:rFonts w:cstheme="minorHAnsi"/>
                <w:sz w:val="18"/>
                <w:szCs w:val="18"/>
                <w:lang w:val="en-US"/>
              </w:rPr>
              <w:t>: PROJECT MANAGEMENT &amp; DEVELOPMENT</w:t>
            </w:r>
          </w:p>
        </w:tc>
        <w:tc>
          <w:tcPr>
            <w:tcW w:w="1289"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289" w:type="dxa"/>
            <w:tcBorders>
              <w:top w:val="single" w:sz="4" w:space="0" w:color="auto"/>
            </w:tcBorders>
            <w:shd w:val="pct50" w:color="D99594" w:themeColor="accent2" w:themeTint="99" w:fill="D99594" w:themeFill="accent2" w:themeFillTint="99"/>
            <w:vAlign w:val="center"/>
          </w:tcPr>
          <w:p w:rsidR="00875637" w:rsidRPr="00875637" w:rsidRDefault="00067EA1" w:rsidP="00875637">
            <w:pPr>
              <w:jc w:val="center"/>
              <w:rPr>
                <w:rFonts w:cstheme="minorHAnsi"/>
                <w:sz w:val="18"/>
                <w:szCs w:val="18"/>
              </w:rPr>
            </w:pPr>
            <w:r>
              <w:rPr>
                <w:rFonts w:cstheme="minorHAnsi"/>
                <w:sz w:val="18"/>
                <w:szCs w:val="18"/>
              </w:rPr>
              <w:t>40</w:t>
            </w:r>
          </w:p>
        </w:tc>
        <w:tc>
          <w:tcPr>
            <w:tcW w:w="1314"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r>
      <w:tr w:rsidR="00875637" w:rsidTr="00E24CF7">
        <w:trPr>
          <w:trHeight w:val="805"/>
        </w:trPr>
        <w:tc>
          <w:tcPr>
            <w:tcW w:w="1328"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BE05BC1-00</w:t>
            </w:r>
          </w:p>
        </w:tc>
        <w:tc>
          <w:tcPr>
            <w:tcW w:w="1697" w:type="dxa"/>
            <w:shd w:val="solid" w:color="F2F2F2" w:themeColor="background1" w:themeShade="F2" w:fill="auto"/>
            <w:vAlign w:val="center"/>
          </w:tcPr>
          <w:p w:rsidR="00875637" w:rsidRPr="00875637" w:rsidRDefault="00084EC6" w:rsidP="00084EC6">
            <w:pPr>
              <w:jc w:val="center"/>
              <w:rPr>
                <w:rFonts w:cstheme="minorHAnsi"/>
                <w:sz w:val="18"/>
                <w:szCs w:val="18"/>
              </w:rPr>
            </w:pPr>
            <w:r>
              <w:rPr>
                <w:rFonts w:cstheme="minorHAnsi"/>
                <w:sz w:val="18"/>
                <w:szCs w:val="18"/>
              </w:rPr>
              <w:t xml:space="preserve">BUSINESS </w:t>
            </w:r>
            <w:r w:rsidR="00875637" w:rsidRPr="00875637">
              <w:rPr>
                <w:rFonts w:cstheme="minorHAnsi"/>
                <w:sz w:val="18"/>
                <w:szCs w:val="18"/>
              </w:rPr>
              <w:t>ETHICS</w:t>
            </w:r>
          </w:p>
        </w:tc>
        <w:tc>
          <w:tcPr>
            <w:tcW w:w="1313"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313" w:type="dxa"/>
            <w:shd w:val="pct50" w:color="D99594" w:themeColor="accent2" w:themeTint="99" w:fill="D99594" w:themeFill="accent2" w:themeFillTint="99"/>
            <w:vAlign w:val="center"/>
          </w:tcPr>
          <w:p w:rsidR="00875637" w:rsidRPr="00875637" w:rsidRDefault="00C83713" w:rsidP="00875637">
            <w:pPr>
              <w:jc w:val="center"/>
              <w:rPr>
                <w:rFonts w:cstheme="minorHAnsi"/>
                <w:sz w:val="18"/>
                <w:szCs w:val="18"/>
              </w:rPr>
            </w:pPr>
            <w:r>
              <w:rPr>
                <w:rFonts w:cstheme="minorHAnsi"/>
                <w:sz w:val="18"/>
                <w:szCs w:val="18"/>
              </w:rPr>
              <w:t>40</w:t>
            </w:r>
          </w:p>
        </w:tc>
        <w:tc>
          <w:tcPr>
            <w:tcW w:w="1342"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c>
          <w:tcPr>
            <w:tcW w:w="1563"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BE06BF1-00</w:t>
            </w:r>
          </w:p>
        </w:tc>
        <w:tc>
          <w:tcPr>
            <w:tcW w:w="1697"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INTERNATIONAL ECONOMICS AND FINANCE</w:t>
            </w:r>
          </w:p>
        </w:tc>
        <w:tc>
          <w:tcPr>
            <w:tcW w:w="1289"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289" w:type="dxa"/>
            <w:shd w:val="pct50" w:color="D99594" w:themeColor="accent2" w:themeTint="99" w:fill="D99594" w:themeFill="accent2" w:themeFillTint="99"/>
            <w:vAlign w:val="center"/>
          </w:tcPr>
          <w:p w:rsidR="00875637" w:rsidRPr="00875637" w:rsidRDefault="00875637" w:rsidP="00875637">
            <w:pPr>
              <w:jc w:val="center"/>
              <w:rPr>
                <w:rFonts w:cstheme="minorHAnsi"/>
                <w:sz w:val="18"/>
                <w:szCs w:val="18"/>
              </w:rPr>
            </w:pPr>
            <w:r w:rsidRPr="00875637">
              <w:rPr>
                <w:rFonts w:cstheme="minorHAnsi"/>
                <w:sz w:val="18"/>
                <w:szCs w:val="18"/>
              </w:rPr>
              <w:t>40</w:t>
            </w:r>
          </w:p>
        </w:tc>
        <w:tc>
          <w:tcPr>
            <w:tcW w:w="1314"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r>
      <w:tr w:rsidR="00875637" w:rsidTr="00E24CF7">
        <w:trPr>
          <w:trHeight w:val="834"/>
        </w:trPr>
        <w:tc>
          <w:tcPr>
            <w:tcW w:w="1328"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BE05BS1-00</w:t>
            </w:r>
          </w:p>
        </w:tc>
        <w:tc>
          <w:tcPr>
            <w:tcW w:w="1697" w:type="dxa"/>
            <w:shd w:val="solid" w:color="F2F2F2" w:themeColor="background1" w:themeShade="F2" w:fill="auto"/>
            <w:vAlign w:val="center"/>
          </w:tcPr>
          <w:p w:rsidR="00875637" w:rsidRPr="00875637" w:rsidRDefault="00E24CF7" w:rsidP="00E24CF7">
            <w:pPr>
              <w:jc w:val="center"/>
              <w:rPr>
                <w:rFonts w:cstheme="minorHAnsi"/>
                <w:sz w:val="18"/>
                <w:szCs w:val="18"/>
              </w:rPr>
            </w:pPr>
            <w:r w:rsidRPr="00E24CF7">
              <w:rPr>
                <w:rFonts w:cstheme="minorHAnsi"/>
                <w:sz w:val="18"/>
                <w:szCs w:val="18"/>
              </w:rPr>
              <w:t>STRATEGY AND INTERNATIONAL DEVELOPMENT</w:t>
            </w:r>
          </w:p>
        </w:tc>
        <w:tc>
          <w:tcPr>
            <w:tcW w:w="1313"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313" w:type="dxa"/>
            <w:shd w:val="pct50" w:color="D99594" w:themeColor="accent2" w:themeTint="99" w:fill="D99594" w:themeFill="accent2" w:themeFillTint="99"/>
            <w:vAlign w:val="center"/>
          </w:tcPr>
          <w:p w:rsidR="00875637" w:rsidRPr="00875637" w:rsidRDefault="009F6CFB" w:rsidP="00875637">
            <w:pPr>
              <w:jc w:val="center"/>
              <w:rPr>
                <w:rFonts w:cstheme="minorHAnsi"/>
                <w:sz w:val="18"/>
                <w:szCs w:val="18"/>
              </w:rPr>
            </w:pPr>
            <w:r>
              <w:rPr>
                <w:rFonts w:cstheme="minorHAnsi"/>
                <w:sz w:val="18"/>
                <w:szCs w:val="18"/>
              </w:rPr>
              <w:t>40</w:t>
            </w:r>
          </w:p>
        </w:tc>
        <w:tc>
          <w:tcPr>
            <w:tcW w:w="1342"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c>
          <w:tcPr>
            <w:tcW w:w="1563"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p>
        </w:tc>
        <w:tc>
          <w:tcPr>
            <w:tcW w:w="1697" w:type="dxa"/>
            <w:shd w:val="solid" w:color="F2F2F2" w:themeColor="background1" w:themeShade="F2" w:fill="auto"/>
            <w:vAlign w:val="center"/>
          </w:tcPr>
          <w:p w:rsidR="00875637" w:rsidRPr="00875637" w:rsidRDefault="005A29BB" w:rsidP="00875637">
            <w:pPr>
              <w:jc w:val="center"/>
              <w:rPr>
                <w:rFonts w:cstheme="minorHAnsi"/>
                <w:sz w:val="18"/>
                <w:szCs w:val="18"/>
              </w:rPr>
            </w:pPr>
            <w:r>
              <w:rPr>
                <w:rFonts w:cstheme="minorHAnsi"/>
                <w:sz w:val="18"/>
                <w:szCs w:val="18"/>
              </w:rPr>
              <w:t xml:space="preserve">CROSS CULTURAL MANAGEMENT </w:t>
            </w:r>
            <w:r w:rsidR="00C83713">
              <w:rPr>
                <w:rFonts w:cstheme="minorHAnsi"/>
                <w:sz w:val="18"/>
                <w:szCs w:val="18"/>
              </w:rPr>
              <w:t xml:space="preserve">ASIA </w:t>
            </w:r>
            <w:r>
              <w:rPr>
                <w:rFonts w:cstheme="minorHAnsi"/>
                <w:sz w:val="18"/>
                <w:szCs w:val="18"/>
              </w:rPr>
              <w:t>2</w:t>
            </w:r>
          </w:p>
        </w:tc>
        <w:tc>
          <w:tcPr>
            <w:tcW w:w="1289" w:type="dxa"/>
            <w:shd w:val="solid" w:color="F2F2F2" w:themeColor="background1" w:themeShade="F2" w:fill="auto"/>
            <w:vAlign w:val="center"/>
          </w:tcPr>
          <w:p w:rsidR="00875637" w:rsidRPr="00875637" w:rsidRDefault="005A29BB" w:rsidP="00875637">
            <w:pPr>
              <w:jc w:val="center"/>
              <w:rPr>
                <w:rFonts w:cstheme="minorHAnsi"/>
                <w:sz w:val="18"/>
                <w:szCs w:val="18"/>
              </w:rPr>
            </w:pPr>
            <w:r>
              <w:rPr>
                <w:rFonts w:cstheme="minorHAnsi"/>
                <w:sz w:val="18"/>
                <w:szCs w:val="18"/>
              </w:rPr>
              <w:t>24</w:t>
            </w:r>
          </w:p>
        </w:tc>
        <w:tc>
          <w:tcPr>
            <w:tcW w:w="1289" w:type="dxa"/>
            <w:shd w:val="pct50" w:color="D99594" w:themeColor="accent2" w:themeTint="99" w:fill="D99594" w:themeFill="accent2" w:themeFillTint="99"/>
            <w:vAlign w:val="center"/>
          </w:tcPr>
          <w:p w:rsidR="00875637" w:rsidRPr="00875637" w:rsidRDefault="005A29BB" w:rsidP="00875637">
            <w:pPr>
              <w:jc w:val="center"/>
              <w:rPr>
                <w:rFonts w:cstheme="minorHAnsi"/>
                <w:sz w:val="18"/>
                <w:szCs w:val="18"/>
              </w:rPr>
            </w:pPr>
            <w:r>
              <w:rPr>
                <w:rFonts w:cstheme="minorHAnsi"/>
                <w:sz w:val="18"/>
                <w:szCs w:val="18"/>
              </w:rPr>
              <w:t>30</w:t>
            </w:r>
          </w:p>
        </w:tc>
        <w:tc>
          <w:tcPr>
            <w:tcW w:w="1314"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r>
      <w:tr w:rsidR="00875637" w:rsidTr="00C83713">
        <w:trPr>
          <w:trHeight w:val="800"/>
        </w:trPr>
        <w:tc>
          <w:tcPr>
            <w:tcW w:w="1328"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BE05BS2-00</w:t>
            </w:r>
          </w:p>
        </w:tc>
        <w:tc>
          <w:tcPr>
            <w:tcW w:w="1697" w:type="dxa"/>
            <w:shd w:val="solid" w:color="F2F2F2" w:themeColor="background1" w:themeShade="F2" w:fill="auto"/>
            <w:vAlign w:val="center"/>
          </w:tcPr>
          <w:p w:rsidR="00875637" w:rsidRPr="00875637" w:rsidRDefault="005A29BB" w:rsidP="00875637">
            <w:pPr>
              <w:jc w:val="center"/>
              <w:rPr>
                <w:rFonts w:cstheme="minorHAnsi"/>
                <w:sz w:val="18"/>
                <w:szCs w:val="18"/>
              </w:rPr>
            </w:pPr>
            <w:r>
              <w:rPr>
                <w:rFonts w:cstheme="minorHAnsi"/>
                <w:sz w:val="18"/>
                <w:szCs w:val="18"/>
              </w:rPr>
              <w:t>BUSINESS INTELLIGENCE</w:t>
            </w:r>
          </w:p>
        </w:tc>
        <w:tc>
          <w:tcPr>
            <w:tcW w:w="1313"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313" w:type="dxa"/>
            <w:shd w:val="pct50" w:color="D99594" w:themeColor="accent2" w:themeTint="99" w:fill="D99594" w:themeFill="accent2" w:themeFillTint="99"/>
            <w:vAlign w:val="center"/>
          </w:tcPr>
          <w:p w:rsidR="00875637" w:rsidRPr="00875637" w:rsidRDefault="009F6CFB" w:rsidP="00875637">
            <w:pPr>
              <w:jc w:val="center"/>
              <w:rPr>
                <w:rFonts w:cstheme="minorHAnsi"/>
                <w:sz w:val="18"/>
                <w:szCs w:val="18"/>
              </w:rPr>
            </w:pPr>
            <w:r>
              <w:rPr>
                <w:rFonts w:cstheme="minorHAnsi"/>
                <w:sz w:val="18"/>
                <w:szCs w:val="18"/>
              </w:rPr>
              <w:t>40</w:t>
            </w:r>
          </w:p>
        </w:tc>
        <w:tc>
          <w:tcPr>
            <w:tcW w:w="1342"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c>
          <w:tcPr>
            <w:tcW w:w="1563"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BE06BS1-00</w:t>
            </w:r>
          </w:p>
        </w:tc>
        <w:tc>
          <w:tcPr>
            <w:tcW w:w="1697"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BUSINESS INTELLIGENCE PROJECT</w:t>
            </w:r>
          </w:p>
        </w:tc>
        <w:tc>
          <w:tcPr>
            <w:tcW w:w="1289"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289" w:type="dxa"/>
            <w:shd w:val="pct50" w:color="D99594" w:themeColor="accent2" w:themeTint="99" w:fill="D99594" w:themeFill="accent2" w:themeFillTint="99"/>
            <w:vAlign w:val="center"/>
          </w:tcPr>
          <w:p w:rsidR="00875637" w:rsidRPr="00875637" w:rsidRDefault="00C83713" w:rsidP="00C83713">
            <w:pPr>
              <w:jc w:val="center"/>
              <w:rPr>
                <w:rFonts w:cstheme="minorHAnsi"/>
                <w:sz w:val="18"/>
                <w:szCs w:val="18"/>
              </w:rPr>
            </w:pPr>
            <w:r>
              <w:rPr>
                <w:rFonts w:cstheme="minorHAnsi"/>
                <w:sz w:val="18"/>
                <w:szCs w:val="18"/>
              </w:rPr>
              <w:t>40</w:t>
            </w:r>
          </w:p>
        </w:tc>
        <w:tc>
          <w:tcPr>
            <w:tcW w:w="1314"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r>
      <w:tr w:rsidR="00875637" w:rsidTr="00C83713">
        <w:trPr>
          <w:trHeight w:val="911"/>
        </w:trPr>
        <w:tc>
          <w:tcPr>
            <w:tcW w:w="1328" w:type="dxa"/>
            <w:shd w:val="pct50" w:color="D99594" w:themeColor="accent2" w:themeTint="99" w:fill="D99594" w:themeFill="accent2" w:themeFillTint="99"/>
            <w:vAlign w:val="center"/>
          </w:tcPr>
          <w:p w:rsidR="00875637" w:rsidRPr="00875637" w:rsidRDefault="00875637" w:rsidP="00875637">
            <w:pPr>
              <w:jc w:val="center"/>
              <w:rPr>
                <w:rFonts w:ascii="Calibri" w:hAnsi="Calibri" w:cs="Calibri"/>
                <w:szCs w:val="20"/>
              </w:rPr>
            </w:pPr>
            <w:r w:rsidRPr="00875637">
              <w:rPr>
                <w:rFonts w:ascii="Calibri" w:hAnsi="Calibri" w:cs="Calibri"/>
                <w:szCs w:val="20"/>
              </w:rPr>
              <w:t>BE05BL2</w:t>
            </w:r>
          </w:p>
          <w:p w:rsidR="00875637" w:rsidRPr="00875637" w:rsidRDefault="00875637" w:rsidP="00875637">
            <w:pPr>
              <w:jc w:val="center"/>
              <w:rPr>
                <w:rFonts w:ascii="Calibri" w:hAnsi="Calibri" w:cs="Calibri"/>
                <w:szCs w:val="20"/>
              </w:rPr>
            </w:pPr>
            <w:r w:rsidRPr="00875637">
              <w:rPr>
                <w:rFonts w:ascii="Calibri" w:hAnsi="Calibri" w:cs="Calibri"/>
                <w:szCs w:val="20"/>
              </w:rPr>
              <w:t>BE05BL1-00</w:t>
            </w:r>
          </w:p>
        </w:tc>
        <w:tc>
          <w:tcPr>
            <w:tcW w:w="1697" w:type="dxa"/>
            <w:shd w:val="solid" w:color="F2F2F2" w:themeColor="background1" w:themeShade="F2" w:fill="auto"/>
            <w:vAlign w:val="center"/>
          </w:tcPr>
          <w:p w:rsidR="00875637" w:rsidRPr="00875637" w:rsidRDefault="00875637" w:rsidP="00875637">
            <w:pPr>
              <w:jc w:val="center"/>
              <w:rPr>
                <w:rFonts w:cstheme="minorHAnsi"/>
                <w:sz w:val="18"/>
                <w:szCs w:val="18"/>
                <w:lang w:val="en-US"/>
              </w:rPr>
            </w:pPr>
            <w:r w:rsidRPr="00875637">
              <w:rPr>
                <w:rFonts w:cstheme="minorHAnsi"/>
                <w:sz w:val="18"/>
                <w:szCs w:val="18"/>
                <w:lang w:val="en-US"/>
              </w:rPr>
              <w:t>SECOND LANGUAGE</w:t>
            </w:r>
          </w:p>
          <w:p w:rsidR="00875637" w:rsidRPr="00875637" w:rsidRDefault="00875637" w:rsidP="00875637">
            <w:pPr>
              <w:jc w:val="center"/>
              <w:rPr>
                <w:rFonts w:cstheme="minorHAnsi"/>
                <w:sz w:val="18"/>
                <w:szCs w:val="18"/>
                <w:lang w:val="en-US"/>
              </w:rPr>
            </w:pPr>
            <w:r w:rsidRPr="00875637">
              <w:rPr>
                <w:rFonts w:cstheme="minorHAnsi"/>
                <w:sz w:val="18"/>
                <w:szCs w:val="18"/>
                <w:lang w:val="en-US"/>
              </w:rPr>
              <w:t>OR FRENCH CIVILIZATION</w:t>
            </w:r>
          </w:p>
        </w:tc>
        <w:tc>
          <w:tcPr>
            <w:tcW w:w="1313"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313" w:type="dxa"/>
            <w:shd w:val="pct50" w:color="D99594" w:themeColor="accent2" w:themeTint="99" w:fill="D99594" w:themeFill="accent2" w:themeFillTint="99"/>
            <w:vAlign w:val="center"/>
          </w:tcPr>
          <w:p w:rsidR="00875637" w:rsidRPr="00875637" w:rsidRDefault="005A29BB" w:rsidP="00875637">
            <w:pPr>
              <w:jc w:val="center"/>
              <w:rPr>
                <w:rFonts w:cstheme="minorHAnsi"/>
                <w:sz w:val="18"/>
                <w:szCs w:val="18"/>
              </w:rPr>
            </w:pPr>
            <w:r>
              <w:rPr>
                <w:rFonts w:cstheme="minorHAnsi"/>
                <w:sz w:val="18"/>
                <w:szCs w:val="18"/>
              </w:rPr>
              <w:t>40</w:t>
            </w:r>
          </w:p>
        </w:tc>
        <w:tc>
          <w:tcPr>
            <w:tcW w:w="1342"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c>
          <w:tcPr>
            <w:tcW w:w="1563" w:type="dxa"/>
            <w:shd w:val="pct50" w:color="D99594" w:themeColor="accent2" w:themeTint="99" w:fill="D99594" w:themeFill="accent2" w:themeFillTint="99"/>
            <w:vAlign w:val="center"/>
          </w:tcPr>
          <w:p w:rsidR="00875637" w:rsidRPr="00875637" w:rsidRDefault="00875637" w:rsidP="00875637">
            <w:pPr>
              <w:jc w:val="center"/>
              <w:rPr>
                <w:rFonts w:cstheme="minorHAnsi"/>
                <w:szCs w:val="20"/>
              </w:rPr>
            </w:pPr>
            <w:r w:rsidRPr="00875637">
              <w:rPr>
                <w:rFonts w:ascii="Calibri" w:hAnsi="Calibri" w:cs="Calibri"/>
                <w:szCs w:val="20"/>
              </w:rPr>
              <w:t>BE06BL1-00</w:t>
            </w:r>
          </w:p>
        </w:tc>
        <w:tc>
          <w:tcPr>
            <w:tcW w:w="1697"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EUROPEAN CIVILIZATION</w:t>
            </w:r>
          </w:p>
        </w:tc>
        <w:tc>
          <w:tcPr>
            <w:tcW w:w="1289"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36</w:t>
            </w:r>
          </w:p>
        </w:tc>
        <w:tc>
          <w:tcPr>
            <w:tcW w:w="1289" w:type="dxa"/>
            <w:shd w:val="pct50" w:color="D99594" w:themeColor="accent2" w:themeTint="99" w:fill="D99594" w:themeFill="accent2" w:themeFillTint="99"/>
            <w:vAlign w:val="center"/>
          </w:tcPr>
          <w:p w:rsidR="00875637" w:rsidRPr="00875637" w:rsidRDefault="005A29BB" w:rsidP="00875637">
            <w:pPr>
              <w:jc w:val="center"/>
              <w:rPr>
                <w:rFonts w:cstheme="minorHAnsi"/>
                <w:sz w:val="18"/>
                <w:szCs w:val="18"/>
              </w:rPr>
            </w:pPr>
            <w:r>
              <w:rPr>
                <w:rFonts w:cstheme="minorHAnsi"/>
                <w:sz w:val="18"/>
                <w:szCs w:val="18"/>
              </w:rPr>
              <w:t>40</w:t>
            </w:r>
          </w:p>
        </w:tc>
        <w:tc>
          <w:tcPr>
            <w:tcW w:w="1314" w:type="dxa"/>
            <w:shd w:val="solid" w:color="F2F2F2" w:themeColor="background1" w:themeShade="F2" w:fill="auto"/>
            <w:vAlign w:val="center"/>
          </w:tcPr>
          <w:p w:rsidR="00875637" w:rsidRPr="00875637" w:rsidRDefault="00875637" w:rsidP="00875637">
            <w:pPr>
              <w:jc w:val="center"/>
              <w:rPr>
                <w:rFonts w:cstheme="minorHAnsi"/>
                <w:sz w:val="18"/>
                <w:szCs w:val="18"/>
              </w:rPr>
            </w:pPr>
            <w:r w:rsidRPr="00875637">
              <w:rPr>
                <w:rFonts w:cstheme="minorHAnsi"/>
                <w:sz w:val="18"/>
                <w:szCs w:val="18"/>
              </w:rPr>
              <w:t>6</w:t>
            </w:r>
          </w:p>
        </w:tc>
      </w:tr>
      <w:tr w:rsidR="00875637" w:rsidTr="00E24CF7">
        <w:trPr>
          <w:trHeight w:val="386"/>
        </w:trPr>
        <w:tc>
          <w:tcPr>
            <w:tcW w:w="1328" w:type="dxa"/>
            <w:shd w:val="solid" w:color="F2F2F2" w:themeColor="background1" w:themeShade="F2" w:fill="auto"/>
            <w:vAlign w:val="center"/>
          </w:tcPr>
          <w:p w:rsidR="00875637" w:rsidRPr="000E7A08" w:rsidRDefault="00875637" w:rsidP="00E24CF7">
            <w:pPr>
              <w:jc w:val="center"/>
              <w:rPr>
                <w:rFonts w:cstheme="minorHAnsi"/>
                <w:b/>
                <w:sz w:val="18"/>
                <w:szCs w:val="18"/>
              </w:rPr>
            </w:pPr>
          </w:p>
        </w:tc>
        <w:tc>
          <w:tcPr>
            <w:tcW w:w="1697" w:type="dxa"/>
            <w:shd w:val="solid" w:color="F2F2F2" w:themeColor="background1" w:themeShade="F2" w:fill="auto"/>
            <w:vAlign w:val="center"/>
          </w:tcPr>
          <w:p w:rsidR="00875637" w:rsidRPr="000E7A08" w:rsidRDefault="0016305E" w:rsidP="005576F7">
            <w:pPr>
              <w:rPr>
                <w:rFonts w:cstheme="minorHAnsi"/>
                <w:b/>
                <w:sz w:val="18"/>
                <w:szCs w:val="18"/>
              </w:rPr>
            </w:pPr>
            <w:r>
              <w:rPr>
                <w:rFonts w:cstheme="minorHAnsi"/>
                <w:b/>
                <w:sz w:val="18"/>
                <w:szCs w:val="18"/>
              </w:rPr>
              <w:t>Total</w:t>
            </w:r>
            <w:r w:rsidR="009551DD">
              <w:rPr>
                <w:rFonts w:cstheme="minorHAnsi"/>
                <w:b/>
                <w:sz w:val="18"/>
                <w:szCs w:val="18"/>
              </w:rPr>
              <w:t xml:space="preserve"> cr</w:t>
            </w:r>
            <w:r w:rsidR="00E66755">
              <w:rPr>
                <w:rFonts w:cstheme="minorHAnsi"/>
                <w:b/>
                <w:sz w:val="18"/>
                <w:szCs w:val="18"/>
              </w:rPr>
              <w:t>é</w:t>
            </w:r>
            <w:r w:rsidR="00875637">
              <w:rPr>
                <w:rFonts w:cstheme="minorHAnsi"/>
                <w:b/>
                <w:sz w:val="18"/>
                <w:szCs w:val="18"/>
              </w:rPr>
              <w:t>dits</w:t>
            </w:r>
          </w:p>
        </w:tc>
        <w:tc>
          <w:tcPr>
            <w:tcW w:w="1313" w:type="dxa"/>
            <w:shd w:val="solid" w:color="F2F2F2" w:themeColor="background1" w:themeShade="F2" w:fill="auto"/>
            <w:vAlign w:val="center"/>
          </w:tcPr>
          <w:p w:rsidR="00875637" w:rsidRPr="000E7A08" w:rsidRDefault="00875637" w:rsidP="00E24CF7">
            <w:pPr>
              <w:jc w:val="center"/>
              <w:rPr>
                <w:rFonts w:cstheme="minorHAnsi"/>
                <w:sz w:val="18"/>
                <w:szCs w:val="18"/>
              </w:rPr>
            </w:pPr>
          </w:p>
        </w:tc>
        <w:tc>
          <w:tcPr>
            <w:tcW w:w="1313" w:type="dxa"/>
            <w:shd w:val="solid" w:color="F2F2F2" w:themeColor="background1" w:themeShade="F2" w:fill="auto"/>
            <w:vAlign w:val="center"/>
          </w:tcPr>
          <w:p w:rsidR="00875637" w:rsidRPr="000E7A08" w:rsidRDefault="00875637" w:rsidP="00E24CF7">
            <w:pPr>
              <w:jc w:val="center"/>
              <w:rPr>
                <w:rFonts w:cstheme="minorHAnsi"/>
                <w:b/>
                <w:sz w:val="18"/>
                <w:szCs w:val="18"/>
              </w:rPr>
            </w:pPr>
          </w:p>
        </w:tc>
        <w:tc>
          <w:tcPr>
            <w:tcW w:w="1342" w:type="dxa"/>
            <w:shd w:val="solid" w:color="F2F2F2" w:themeColor="background1" w:themeShade="F2" w:fill="auto"/>
            <w:vAlign w:val="center"/>
          </w:tcPr>
          <w:p w:rsidR="00875637" w:rsidRPr="000E7A08" w:rsidRDefault="00875637" w:rsidP="00E24CF7">
            <w:pPr>
              <w:jc w:val="center"/>
              <w:rPr>
                <w:rFonts w:cstheme="minorHAnsi"/>
                <w:b/>
                <w:sz w:val="18"/>
                <w:szCs w:val="18"/>
              </w:rPr>
            </w:pPr>
            <w:r>
              <w:rPr>
                <w:rFonts w:cstheme="minorHAnsi"/>
                <w:b/>
                <w:sz w:val="18"/>
                <w:szCs w:val="18"/>
              </w:rPr>
              <w:t>30</w:t>
            </w:r>
          </w:p>
        </w:tc>
        <w:tc>
          <w:tcPr>
            <w:tcW w:w="1563" w:type="dxa"/>
            <w:shd w:val="solid" w:color="F2F2F2" w:themeColor="background1" w:themeShade="F2" w:fill="auto"/>
            <w:vAlign w:val="center"/>
          </w:tcPr>
          <w:p w:rsidR="00875637" w:rsidRPr="000E7A08" w:rsidRDefault="00875637" w:rsidP="00E24CF7">
            <w:pPr>
              <w:jc w:val="center"/>
              <w:rPr>
                <w:rFonts w:cstheme="minorHAnsi"/>
                <w:sz w:val="18"/>
                <w:szCs w:val="18"/>
              </w:rPr>
            </w:pPr>
          </w:p>
        </w:tc>
        <w:tc>
          <w:tcPr>
            <w:tcW w:w="1697" w:type="dxa"/>
            <w:shd w:val="solid" w:color="F2F2F2" w:themeColor="background1" w:themeShade="F2" w:fill="auto"/>
            <w:vAlign w:val="center"/>
          </w:tcPr>
          <w:p w:rsidR="00875637" w:rsidRPr="000E7A08" w:rsidRDefault="00875637" w:rsidP="00E24CF7">
            <w:pPr>
              <w:jc w:val="center"/>
              <w:rPr>
                <w:rFonts w:cstheme="minorHAnsi"/>
                <w:sz w:val="18"/>
                <w:szCs w:val="18"/>
              </w:rPr>
            </w:pPr>
          </w:p>
        </w:tc>
        <w:tc>
          <w:tcPr>
            <w:tcW w:w="1289" w:type="dxa"/>
            <w:shd w:val="solid" w:color="F2F2F2" w:themeColor="background1" w:themeShade="F2" w:fill="auto"/>
            <w:vAlign w:val="center"/>
          </w:tcPr>
          <w:p w:rsidR="00875637" w:rsidRPr="000E7A08" w:rsidRDefault="00875637" w:rsidP="00E24CF7">
            <w:pPr>
              <w:jc w:val="center"/>
              <w:rPr>
                <w:rFonts w:cstheme="minorHAnsi"/>
                <w:sz w:val="18"/>
                <w:szCs w:val="18"/>
              </w:rPr>
            </w:pPr>
          </w:p>
        </w:tc>
        <w:tc>
          <w:tcPr>
            <w:tcW w:w="1289" w:type="dxa"/>
            <w:shd w:val="solid" w:color="F2F2F2" w:themeColor="background1" w:themeShade="F2" w:fill="auto"/>
            <w:vAlign w:val="center"/>
          </w:tcPr>
          <w:p w:rsidR="00875637" w:rsidRPr="000E7A08" w:rsidRDefault="00875637" w:rsidP="00E24CF7">
            <w:pPr>
              <w:jc w:val="center"/>
              <w:rPr>
                <w:rFonts w:cstheme="minorHAnsi"/>
                <w:sz w:val="18"/>
                <w:szCs w:val="18"/>
              </w:rPr>
            </w:pPr>
          </w:p>
        </w:tc>
        <w:tc>
          <w:tcPr>
            <w:tcW w:w="1314" w:type="dxa"/>
            <w:shd w:val="solid" w:color="F2F2F2" w:themeColor="background1" w:themeShade="F2" w:fill="auto"/>
            <w:vAlign w:val="center"/>
          </w:tcPr>
          <w:p w:rsidR="00875637" w:rsidRPr="000E7A08" w:rsidRDefault="00875637" w:rsidP="00E24CF7">
            <w:pPr>
              <w:jc w:val="center"/>
              <w:rPr>
                <w:rFonts w:cstheme="minorHAnsi"/>
                <w:sz w:val="18"/>
                <w:szCs w:val="18"/>
              </w:rPr>
            </w:pPr>
            <w:r>
              <w:rPr>
                <w:rFonts w:cstheme="minorHAnsi"/>
                <w:sz w:val="18"/>
                <w:szCs w:val="18"/>
              </w:rPr>
              <w:t>30</w:t>
            </w:r>
          </w:p>
        </w:tc>
      </w:tr>
    </w:tbl>
    <w:p w:rsidR="00875637" w:rsidRDefault="00875637" w:rsidP="00875637">
      <w:pPr>
        <w:jc w:val="center"/>
        <w:rPr>
          <w:rFonts w:ascii="Century Gothic" w:hAnsi="Century Gothic"/>
        </w:rPr>
      </w:pPr>
    </w:p>
    <w:p w:rsidR="008647FD" w:rsidRDefault="008647FD" w:rsidP="00635D5F">
      <w:pPr>
        <w:spacing w:before="120"/>
        <w:jc w:val="both"/>
        <w:rPr>
          <w:rFonts w:ascii="Century Gothic" w:hAnsi="Century Gothic"/>
          <w:b/>
          <w:bCs/>
          <w:sz w:val="18"/>
          <w:szCs w:val="18"/>
        </w:rPr>
      </w:pPr>
    </w:p>
    <w:p w:rsidR="008647FD" w:rsidRDefault="008647FD" w:rsidP="008647FD">
      <w:pPr>
        <w:spacing w:after="200" w:line="276" w:lineRule="auto"/>
        <w:rPr>
          <w:rFonts w:ascii="Century Gothic" w:hAnsi="Century Gothic"/>
        </w:rPr>
        <w:sectPr w:rsidR="008647FD" w:rsidSect="00316A9E">
          <w:footerReference w:type="default" r:id="rId13"/>
          <w:pgSz w:w="16838" w:h="11906" w:orient="landscape"/>
          <w:pgMar w:top="1417" w:right="1417" w:bottom="1417" w:left="1417" w:header="708" w:footer="708" w:gutter="0"/>
          <w:cols w:space="708"/>
          <w:docGrid w:linePitch="360"/>
        </w:sectPr>
      </w:pPr>
    </w:p>
    <w:p w:rsidR="003965CF" w:rsidRPr="00635D5F" w:rsidRDefault="003965CF" w:rsidP="003965CF">
      <w:pPr>
        <w:pStyle w:val="2"/>
        <w:rPr>
          <w:lang w:val="en-US"/>
        </w:rPr>
      </w:pPr>
      <w:r>
        <w:rPr>
          <w:lang w:val="en-US"/>
        </w:rPr>
        <w:lastRenderedPageBreak/>
        <w:t>Year</w:t>
      </w:r>
      <w:r w:rsidRPr="00635D5F">
        <w:rPr>
          <w:lang w:val="en-US"/>
        </w:rPr>
        <w:t xml:space="preserve"> 3</w:t>
      </w:r>
      <w:r>
        <w:rPr>
          <w:lang w:val="en-US"/>
        </w:rPr>
        <w:t xml:space="preserve"> IBI</w:t>
      </w:r>
      <w:r w:rsidRPr="00635D5F">
        <w:rPr>
          <w:lang w:val="en-US"/>
        </w:rPr>
        <w:t xml:space="preserve">– All in English - </w:t>
      </w:r>
      <w:r>
        <w:rPr>
          <w:lang w:val="en-US"/>
        </w:rPr>
        <w:t>First</w:t>
      </w:r>
      <w:r w:rsidRPr="00635D5F">
        <w:rPr>
          <w:lang w:val="en-US"/>
        </w:rPr>
        <w:t xml:space="preserve"> </w:t>
      </w:r>
      <w:r w:rsidRPr="0016305E">
        <w:rPr>
          <w:lang w:val="en-GB"/>
        </w:rPr>
        <w:t>semest</w:t>
      </w:r>
      <w:r>
        <w:rPr>
          <w:lang w:val="en-GB"/>
        </w:rPr>
        <w:t>er</w:t>
      </w:r>
    </w:p>
    <w:p w:rsidR="003965CF" w:rsidRPr="00360519" w:rsidRDefault="003965CF" w:rsidP="003965CF">
      <w:pPr>
        <w:pStyle w:val="3"/>
      </w:pPr>
      <w:r>
        <w:t>Brief overview of courses</w:t>
      </w: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BE05BH1-00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360519" w:rsidRDefault="003965CF" w:rsidP="009C3A03">
            <w:pPr>
              <w:jc w:val="center"/>
              <w:rPr>
                <w:b/>
                <w:color w:val="4F81BD" w:themeColor="accent1"/>
              </w:rPr>
            </w:pPr>
            <w:r w:rsidRPr="00635D5F">
              <w:rPr>
                <w:b/>
                <w:color w:val="4F81BD" w:themeColor="accent1"/>
              </w:rPr>
              <w:t>CROSS CULTURAL MANAGEMENT</w:t>
            </w:r>
            <w:r w:rsidRPr="00E24CF7">
              <w:rPr>
                <w:b/>
                <w:color w:val="4F81BD" w:themeColor="accent1"/>
              </w:rPr>
              <w:t xml:space="preserve"> 1</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LG</w:t>
            </w:r>
            <w:r>
              <w:rPr>
                <w:b/>
                <w:color w:val="4F81BD" w:themeColor="accent1"/>
              </w:rPr>
              <w:t> 1</w:t>
            </w:r>
            <w:r w:rsidRPr="00360519">
              <w:rPr>
                <w:b/>
                <w:color w:val="4F81BD" w:themeColor="accent1"/>
              </w:rPr>
              <w:t xml:space="preserve"> – LG</w:t>
            </w:r>
            <w:r>
              <w:rPr>
                <w:b/>
                <w:color w:val="4F81BD" w:themeColor="accent1"/>
              </w:rPr>
              <w:t> 2</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FF72A5" w:rsidRDefault="003965CF" w:rsidP="009C3A03">
            <w:pPr>
              <w:pStyle w:val="Comptences"/>
              <w:ind w:left="0"/>
              <w:rPr>
                <w:rFonts w:asciiTheme="minorHAnsi" w:hAnsiTheme="minorHAnsi" w:cstheme="minorHAnsi"/>
                <w:lang w:val="en-GB"/>
              </w:rPr>
            </w:pPr>
            <w:r w:rsidRPr="00B62EC5">
              <w:rPr>
                <w:rFonts w:asciiTheme="minorHAnsi" w:hAnsiTheme="minorHAnsi" w:cstheme="minorHAnsi"/>
                <w:lang w:val="en-GB"/>
              </w:rPr>
              <w:t>The life of a manager is fraught with pitfalls, obstacl</w:t>
            </w:r>
            <w:r>
              <w:rPr>
                <w:rFonts w:asciiTheme="minorHAnsi" w:hAnsiTheme="minorHAnsi" w:cstheme="minorHAnsi"/>
                <w:lang w:val="en-GB"/>
              </w:rPr>
              <w:t>es, and rewards.  Many of these</w:t>
            </w:r>
            <w:r w:rsidR="00EF156C">
              <w:rPr>
                <w:rFonts w:asciiTheme="minorHAnsi" w:eastAsiaTheme="minorEastAsia" w:hAnsiTheme="minorHAnsi" w:cstheme="minorHAnsi" w:hint="eastAsia"/>
                <w:lang w:val="en-GB" w:eastAsia="zh-CN"/>
              </w:rPr>
              <w:t xml:space="preserve"> </w:t>
            </w:r>
            <w:r w:rsidRPr="00B62EC5">
              <w:rPr>
                <w:rFonts w:asciiTheme="minorHAnsi" w:hAnsiTheme="minorHAnsi" w:cstheme="minorHAnsi"/>
                <w:lang w:val="en-GB"/>
              </w:rPr>
              <w:t>issues stem from understanding various national, family, and organizational cultures.  This course will explore some of these events that confront individuals engaged in a global career</w:t>
            </w:r>
          </w:p>
          <w:p w:rsidR="003965CF" w:rsidRPr="00FF72A5" w:rsidRDefault="003965CF" w:rsidP="009C3A03">
            <w:pPr>
              <w:spacing w:before="120"/>
              <w:rPr>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CA16FC" w:rsidRDefault="003965CF" w:rsidP="009C3A03">
            <w:pPr>
              <w:pStyle w:val="Comptences"/>
              <w:ind w:left="0"/>
              <w:rPr>
                <w:rFonts w:ascii="Times New Roman" w:hAnsi="Times New Roman" w:cs="Times New Roman"/>
                <w:lang w:val="en-US"/>
              </w:rPr>
            </w:pPr>
            <w:r w:rsidRPr="00B62EC5">
              <w:rPr>
                <w:rFonts w:asciiTheme="minorHAnsi" w:hAnsiTheme="minorHAnsi" w:cstheme="minorHAnsi"/>
                <w:lang w:val="en-GB"/>
              </w:rPr>
              <w:t>In order to understand cross cultural management, students must be willing to engage in various forms</w:t>
            </w:r>
            <w:r>
              <w:rPr>
                <w:rFonts w:asciiTheme="minorHAnsi" w:hAnsiTheme="minorHAnsi" w:cstheme="minorHAnsi"/>
                <w:lang w:val="en-GB"/>
              </w:rPr>
              <w:t xml:space="preserve"> </w:t>
            </w:r>
            <w:r w:rsidRPr="00B62EC5">
              <w:rPr>
                <w:rFonts w:asciiTheme="minorHAnsi" w:hAnsiTheme="minorHAnsi" w:cstheme="minorHAnsi"/>
                <w:lang w:val="en-GB"/>
              </w:rPr>
              <w:t>of pedagogical material.  Therefore, we will use a mixture of lectures, readings, exercises, and group work.</w:t>
            </w:r>
          </w:p>
        </w:tc>
      </w:tr>
    </w:tbl>
    <w:p w:rsidR="003965CF" w:rsidRPr="00CA16FC" w:rsidRDefault="003965CF" w:rsidP="003965CF">
      <w:pPr>
        <w:spacing w:after="200" w:line="276" w:lineRule="auto"/>
        <w:rPr>
          <w:b/>
          <w:bCs/>
          <w:lang w:val="en-U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BE05BC1-00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947D60" w:rsidRDefault="003965CF" w:rsidP="009C3A03">
            <w:pPr>
              <w:jc w:val="center"/>
              <w:rPr>
                <w:b/>
                <w:color w:val="4F81BD" w:themeColor="accent1"/>
                <w:lang w:val="en-US"/>
              </w:rPr>
            </w:pPr>
            <w:r w:rsidRPr="00084EC6">
              <w:rPr>
                <w:b/>
                <w:color w:val="4F81BD" w:themeColor="accent1"/>
                <w:lang w:val="en-US"/>
              </w:rPr>
              <w:t>BUSINESS ETHICS</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LG</w:t>
            </w:r>
            <w:r>
              <w:rPr>
                <w:b/>
                <w:color w:val="4F81BD" w:themeColor="accent1"/>
              </w:rPr>
              <w:t> 2</w:t>
            </w:r>
            <w:r w:rsidRPr="00360519">
              <w:rPr>
                <w:b/>
                <w:color w:val="4F81BD" w:themeColor="accent1"/>
              </w:rPr>
              <w:t xml:space="preserve"> – LG</w:t>
            </w:r>
            <w:r>
              <w:rPr>
                <w:b/>
                <w:color w:val="4F81BD" w:themeColor="accent1"/>
              </w:rPr>
              <w:t> 4</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0F6FE7" w:rsidRDefault="003965CF" w:rsidP="009C3A03">
            <w:pPr>
              <w:pStyle w:val="Comptences"/>
              <w:ind w:left="0"/>
              <w:rPr>
                <w:rFonts w:cstheme="minorHAnsi"/>
                <w:lang w:val="en-US"/>
              </w:rPr>
            </w:pPr>
            <w:r w:rsidRPr="00601050">
              <w:rPr>
                <w:rFonts w:cs="Calibri"/>
                <w:lang w:val="en-GB"/>
              </w:rPr>
              <w:t>This course is intended as an introduction to general ethics, and more especially to business ethics. Ethical considerations have come to the forefront in corporations and in legal regulations, as well as in business schools, over the past few years, and business ethics has been the site of immense changes since the beginning of the third millennium. Recent scandals and international crises have proven that the “bottom line” for corporations involves more than just making profits: in order to succeed, a company needs to adopt ethical behaviour and strategies, beyond the limits of the merely “legal”. Government policies are also taking ethics seriously today, defining what before were common business practices, authorised by liberal economics and free-market mentality, as crimes against society, individuals, stakeholders and consumers, subject to severe sanctions. But business ethics is not merely about company policies, and involves workers at all levels of a corporation’s hierarchy. Ethics deals with how people ought to act, what is right and wrong, acceptable and unacceptable behaviour. However, the limits of these judgments are sometimes exceedingly difficult to distinguish, especially in the corporate world where private human interests are subjected to the greater needs of the workplace.</w:t>
            </w: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0F6FE7" w:rsidRDefault="003965CF" w:rsidP="009C3A03">
            <w:pPr>
              <w:pStyle w:val="Comptences"/>
              <w:ind w:left="0"/>
              <w:rPr>
                <w:rFonts w:asciiTheme="minorHAnsi" w:hAnsiTheme="minorHAnsi" w:cstheme="minorHAnsi"/>
                <w:lang w:val="en-US"/>
              </w:rPr>
            </w:pPr>
            <w:r w:rsidRPr="000F6FE7">
              <w:rPr>
                <w:rFonts w:asciiTheme="minorHAnsi" w:hAnsiTheme="minorHAnsi" w:cstheme="minorHAnsi"/>
                <w:lang w:val="en-GB"/>
              </w:rPr>
              <w:t>Ethics is essentially about thinking critically, examining different sides of an issue so as to arrive at the most suitable solution. Business ethics falls, moreover, into the field of “applied ethics”: applying moral deliberation to concrete issues. This course will therefore incite students to reflect on different ethical problems (hypothetical or real), and to participate in class debates. Students will be required to do research on contemporary ethical issues and present their research orally and in the form of written papers. Extensive work will be done with case studies, and students will be asked to reflect on their own work experience, and ethical dilemmas with which they may have had to deal. These different approaches will complement weekly textbook reading assignments, in the aim of enabling students to draw a parallel between real-world experience and conceptual approaches to ethics and ethical dilemmas. Regular quizzes will be given based on readings, followed by a more comprehensive final exam</w:t>
            </w:r>
          </w:p>
        </w:tc>
      </w:tr>
    </w:tbl>
    <w:p w:rsidR="003965CF" w:rsidRDefault="003965CF" w:rsidP="003965CF">
      <w:pPr>
        <w:spacing w:after="200" w:line="276" w:lineRule="auto"/>
        <w:rPr>
          <w:b/>
          <w:bCs/>
          <w:lang w:val="en-US"/>
        </w:rPr>
      </w:pPr>
    </w:p>
    <w:p w:rsidR="003965CF" w:rsidRDefault="003965CF" w:rsidP="003965CF">
      <w:pPr>
        <w:spacing w:after="200" w:line="276" w:lineRule="auto"/>
        <w:rPr>
          <w:b/>
          <w:bCs/>
          <w:lang w:val="en-US"/>
        </w:rPr>
      </w:pPr>
    </w:p>
    <w:p w:rsidR="003965CF" w:rsidRPr="005B6056" w:rsidRDefault="003965CF" w:rsidP="003965CF">
      <w:pPr>
        <w:spacing w:after="200" w:line="276" w:lineRule="auto"/>
        <w:rPr>
          <w:b/>
          <w:bCs/>
          <w:lang w:val="en-US"/>
        </w:rPr>
      </w:pPr>
    </w:p>
    <w:tbl>
      <w:tblPr>
        <w:tblStyle w:val="a4"/>
        <w:tblW w:w="101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819"/>
        <w:gridCol w:w="2102"/>
      </w:tblGrid>
      <w:tr w:rsidR="003965CF" w:rsidRPr="00A70D9A"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BE05BS1-00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819" w:type="dxa"/>
            <w:shd w:val="clear" w:color="auto" w:fill="DBE5F1" w:themeFill="accent1" w:themeFillTint="33"/>
            <w:vAlign w:val="center"/>
          </w:tcPr>
          <w:p w:rsidR="003965CF" w:rsidRPr="00360519" w:rsidRDefault="003965CF" w:rsidP="009C3A03">
            <w:pPr>
              <w:rPr>
                <w:b/>
                <w:color w:val="4F81BD" w:themeColor="accent1"/>
              </w:rPr>
            </w:pPr>
            <w:r w:rsidRPr="00E24CF7">
              <w:rPr>
                <w:b/>
                <w:color w:val="4F81BD" w:themeColor="accent1"/>
              </w:rPr>
              <w:t>STRATEGY AND INTERNATIONAL DEVELOPMENT</w:t>
            </w:r>
          </w:p>
        </w:tc>
        <w:tc>
          <w:tcPr>
            <w:tcW w:w="2102" w:type="dxa"/>
            <w:shd w:val="clear" w:color="auto" w:fill="DBE5F1" w:themeFill="accent1" w:themeFillTint="33"/>
            <w:vAlign w:val="center"/>
          </w:tcPr>
          <w:p w:rsidR="003965CF" w:rsidRPr="00A70D9A" w:rsidRDefault="003965CF" w:rsidP="009C3A03">
            <w:pPr>
              <w:jc w:val="right"/>
              <w:rPr>
                <w:b/>
                <w:color w:val="4F81BD" w:themeColor="accent1"/>
                <w:lang w:val="en-US"/>
              </w:rPr>
            </w:pPr>
            <w:r w:rsidRPr="00A70D9A">
              <w:rPr>
                <w:b/>
                <w:color w:val="4F81BD" w:themeColor="accent1"/>
                <w:lang w:val="en-US"/>
              </w:rPr>
              <w:t>LG</w:t>
            </w:r>
            <w:r>
              <w:rPr>
                <w:b/>
                <w:color w:val="4F81BD" w:themeColor="accent1"/>
                <w:lang w:val="en-US"/>
              </w:rPr>
              <w:t>1</w:t>
            </w:r>
            <w:r w:rsidRPr="00A70D9A">
              <w:rPr>
                <w:b/>
                <w:color w:val="4F81BD" w:themeColor="accent1"/>
                <w:lang w:val="en-US"/>
              </w:rPr>
              <w:t>– LG </w:t>
            </w:r>
            <w:r>
              <w:rPr>
                <w:b/>
                <w:color w:val="4F81BD" w:themeColor="accent1"/>
                <w:lang w:val="en-US"/>
              </w:rPr>
              <w:t>2</w:t>
            </w:r>
          </w:p>
        </w:tc>
      </w:tr>
      <w:tr w:rsidR="003965CF" w:rsidRPr="009461A3" w:rsidTr="009C3A03">
        <w:tc>
          <w:tcPr>
            <w:tcW w:w="1488" w:type="dxa"/>
          </w:tcPr>
          <w:p w:rsidR="003965CF" w:rsidRPr="00A70D9A" w:rsidRDefault="003965CF" w:rsidP="005576F7">
            <w:pPr>
              <w:spacing w:before="120"/>
              <w:rPr>
                <w:b/>
                <w:bCs/>
                <w:lang w:val="en-US"/>
              </w:rPr>
            </w:pPr>
            <w:r>
              <w:rPr>
                <w:b/>
                <w:color w:val="4F81BD" w:themeColor="accent1"/>
                <w:lang w:val="en-US"/>
              </w:rPr>
              <w:t>Objectives</w:t>
            </w:r>
          </w:p>
        </w:tc>
        <w:tc>
          <w:tcPr>
            <w:tcW w:w="8694" w:type="dxa"/>
            <w:gridSpan w:val="3"/>
          </w:tcPr>
          <w:p w:rsidR="003965CF" w:rsidRPr="00601050" w:rsidRDefault="003965CF" w:rsidP="005576F7">
            <w:pPr>
              <w:spacing w:before="120"/>
              <w:ind w:left="32"/>
              <w:rPr>
                <w:rFonts w:cstheme="minorHAnsi"/>
                <w:lang w:val="en-US"/>
              </w:rPr>
            </w:pPr>
            <w:r w:rsidRPr="00601050">
              <w:rPr>
                <w:lang w:val="en-US"/>
              </w:rPr>
              <w:t xml:space="preserve">The </w:t>
            </w:r>
            <w:r w:rsidRPr="00601050">
              <w:rPr>
                <w:rFonts w:cstheme="minorHAnsi"/>
                <w:lang w:val="en-US"/>
              </w:rPr>
              <w:t>major purpose of this course is to enable students to reflect on, analyze, discuss on and understand issues such as:</w:t>
            </w:r>
          </w:p>
          <w:p w:rsidR="003965CF" w:rsidRPr="00601050" w:rsidRDefault="003965CF" w:rsidP="005576F7">
            <w:pPr>
              <w:pStyle w:val="a3"/>
              <w:numPr>
                <w:ilvl w:val="0"/>
                <w:numId w:val="35"/>
              </w:numPr>
              <w:spacing w:before="120"/>
              <w:ind w:left="389"/>
              <w:rPr>
                <w:rFonts w:cstheme="minorHAnsi"/>
                <w:lang w:val="en-US"/>
              </w:rPr>
            </w:pPr>
            <w:r w:rsidRPr="00601050">
              <w:rPr>
                <w:rFonts w:cstheme="minorHAnsi"/>
                <w:lang w:val="en-US"/>
              </w:rPr>
              <w:t>The concept of strategy, its origin, its history and its components</w:t>
            </w:r>
          </w:p>
          <w:p w:rsidR="003965CF" w:rsidRPr="00601050" w:rsidRDefault="003965CF" w:rsidP="005576F7">
            <w:pPr>
              <w:pStyle w:val="a3"/>
              <w:numPr>
                <w:ilvl w:val="0"/>
                <w:numId w:val="35"/>
              </w:numPr>
              <w:spacing w:before="120"/>
              <w:ind w:left="389"/>
              <w:rPr>
                <w:rFonts w:cstheme="minorHAnsi"/>
                <w:lang w:val="en-US"/>
              </w:rPr>
            </w:pPr>
            <w:r w:rsidRPr="00601050">
              <w:rPr>
                <w:rFonts w:cstheme="minorHAnsi"/>
                <w:lang w:val="en-US"/>
              </w:rPr>
              <w:t>The concept of international strategy, its determinant factors and its classification</w:t>
            </w:r>
          </w:p>
          <w:p w:rsidR="003965CF" w:rsidRPr="00601050" w:rsidRDefault="003965CF" w:rsidP="005576F7">
            <w:pPr>
              <w:pStyle w:val="a3"/>
              <w:numPr>
                <w:ilvl w:val="0"/>
                <w:numId w:val="35"/>
              </w:numPr>
              <w:spacing w:before="120"/>
              <w:ind w:left="389"/>
              <w:rPr>
                <w:rFonts w:cstheme="minorHAnsi"/>
                <w:lang w:val="en-US"/>
              </w:rPr>
            </w:pPr>
            <w:r w:rsidRPr="00601050">
              <w:rPr>
                <w:rFonts w:cstheme="minorHAnsi"/>
                <w:lang w:val="en-US"/>
              </w:rPr>
              <w:t>The way and the process by which the firm develops its international expansions</w:t>
            </w:r>
          </w:p>
          <w:p w:rsidR="003965CF" w:rsidRPr="00601050" w:rsidRDefault="003965CF" w:rsidP="005576F7">
            <w:pPr>
              <w:pStyle w:val="a3"/>
              <w:numPr>
                <w:ilvl w:val="0"/>
                <w:numId w:val="35"/>
              </w:numPr>
              <w:spacing w:before="120"/>
              <w:ind w:left="389"/>
              <w:rPr>
                <w:rFonts w:cstheme="minorHAnsi"/>
                <w:lang w:val="en-US"/>
              </w:rPr>
            </w:pPr>
            <w:r w:rsidRPr="00601050">
              <w:rPr>
                <w:rFonts w:cstheme="minorHAnsi"/>
                <w:lang w:val="en-US"/>
              </w:rPr>
              <w:t xml:space="preserve">The concept of cultural bloc, and its impacts on the international strategy formulation </w:t>
            </w:r>
          </w:p>
          <w:p w:rsidR="003965CF" w:rsidRPr="00601050" w:rsidRDefault="003965CF" w:rsidP="005576F7">
            <w:pPr>
              <w:pStyle w:val="a3"/>
              <w:numPr>
                <w:ilvl w:val="0"/>
                <w:numId w:val="35"/>
              </w:numPr>
              <w:spacing w:before="120"/>
              <w:ind w:left="389"/>
              <w:rPr>
                <w:rFonts w:cstheme="minorHAnsi"/>
                <w:lang w:val="en-US"/>
              </w:rPr>
            </w:pPr>
            <w:r w:rsidRPr="00601050">
              <w:rPr>
                <w:rFonts w:cstheme="minorHAnsi"/>
                <w:lang w:val="en-US"/>
              </w:rPr>
              <w:t>The impacts of internationalization on the managerial process, the organizational structure and the performance of the firm</w:t>
            </w:r>
          </w:p>
          <w:p w:rsidR="003965CF" w:rsidRPr="00601050" w:rsidRDefault="003965CF" w:rsidP="005576F7">
            <w:pPr>
              <w:spacing w:before="120"/>
              <w:rPr>
                <w:rFonts w:cstheme="minorHAnsi"/>
                <w:lang w:val="en-US"/>
              </w:rPr>
            </w:pPr>
            <w:r w:rsidRPr="00601050">
              <w:rPr>
                <w:rFonts w:cstheme="minorHAnsi"/>
                <w:lang w:val="en-US"/>
              </w:rPr>
              <w:t>In addition, this course seeks to enable students to have an excellent strategic design experience through conceiving an internationalization project for a French company</w:t>
            </w:r>
            <w:r w:rsidRPr="00601050">
              <w:rPr>
                <w:lang w:val="en-US"/>
              </w:rPr>
              <w:t>.</w:t>
            </w:r>
          </w:p>
          <w:p w:rsidR="003965CF" w:rsidRPr="000F6FE7" w:rsidRDefault="003965CF" w:rsidP="005576F7">
            <w:pPr>
              <w:spacing w:before="120"/>
              <w:rPr>
                <w:rFonts w:cstheme="minorHAnsi"/>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5576F7">
            <w:pPr>
              <w:spacing w:before="120"/>
              <w:rPr>
                <w:b/>
                <w:color w:val="4F81BD" w:themeColor="accent1"/>
              </w:rPr>
            </w:pPr>
            <w:r>
              <w:rPr>
                <w:b/>
                <w:color w:val="4F81BD" w:themeColor="accent1"/>
              </w:rPr>
              <w:t>Teaching methods</w:t>
            </w:r>
          </w:p>
        </w:tc>
        <w:tc>
          <w:tcPr>
            <w:tcW w:w="8694" w:type="dxa"/>
            <w:gridSpan w:val="3"/>
            <w:tcBorders>
              <w:top w:val="nil"/>
              <w:left w:val="nil"/>
              <w:bottom w:val="nil"/>
              <w:right w:val="nil"/>
            </w:tcBorders>
          </w:tcPr>
          <w:p w:rsidR="003965CF" w:rsidRDefault="003965CF" w:rsidP="005576F7">
            <w:pPr>
              <w:pStyle w:val="a3"/>
              <w:spacing w:before="120"/>
              <w:ind w:left="105"/>
              <w:rPr>
                <w:lang w:val="en-US"/>
              </w:rPr>
            </w:pPr>
            <w:r>
              <w:rPr>
                <w:lang w:val="en-US"/>
              </w:rPr>
              <w:t>In order to ensure these learning objectives in an interactive pedagogic approach, all participants are asked to:</w:t>
            </w:r>
          </w:p>
          <w:p w:rsidR="003965CF" w:rsidRDefault="003965CF" w:rsidP="005576F7">
            <w:pPr>
              <w:pStyle w:val="a3"/>
              <w:spacing w:before="120"/>
              <w:ind w:left="105"/>
              <w:rPr>
                <w:rFonts w:cstheme="minorHAnsi"/>
                <w:lang w:val="en-US"/>
              </w:rPr>
            </w:pPr>
          </w:p>
          <w:p w:rsidR="003965CF" w:rsidRPr="000F6FE7" w:rsidRDefault="003965CF" w:rsidP="005576F7">
            <w:pPr>
              <w:pStyle w:val="a3"/>
              <w:numPr>
                <w:ilvl w:val="0"/>
                <w:numId w:val="11"/>
              </w:numPr>
              <w:spacing w:before="120"/>
              <w:ind w:left="389" w:hanging="357"/>
              <w:rPr>
                <w:rFonts w:cstheme="minorHAnsi"/>
                <w:lang w:val="en-US"/>
              </w:rPr>
            </w:pPr>
            <w:r w:rsidRPr="000F6FE7">
              <w:rPr>
                <w:rFonts w:cstheme="minorHAnsi"/>
                <w:lang w:val="en-US"/>
              </w:rPr>
              <w:t>Ensure a regular attendance at all sessions.</w:t>
            </w:r>
          </w:p>
          <w:p w:rsidR="003965CF" w:rsidRPr="000F6FE7" w:rsidRDefault="003965CF" w:rsidP="005576F7">
            <w:pPr>
              <w:pStyle w:val="a3"/>
              <w:numPr>
                <w:ilvl w:val="0"/>
                <w:numId w:val="11"/>
              </w:numPr>
              <w:ind w:left="389" w:hanging="357"/>
              <w:rPr>
                <w:rFonts w:cstheme="minorHAnsi"/>
                <w:lang w:val="en-US"/>
              </w:rPr>
            </w:pPr>
            <w:r w:rsidRPr="000F6FE7">
              <w:rPr>
                <w:rFonts w:cstheme="minorHAnsi"/>
                <w:lang w:val="en-US"/>
              </w:rPr>
              <w:t>Read all cited book chapters and academic articles.</w:t>
            </w:r>
          </w:p>
          <w:p w:rsidR="003965CF" w:rsidRPr="000F6FE7" w:rsidRDefault="003965CF" w:rsidP="005576F7">
            <w:pPr>
              <w:pStyle w:val="a3"/>
              <w:numPr>
                <w:ilvl w:val="0"/>
                <w:numId w:val="11"/>
              </w:numPr>
              <w:ind w:left="389" w:hanging="357"/>
              <w:rPr>
                <w:rFonts w:cstheme="minorHAnsi"/>
                <w:lang w:val="en-US"/>
              </w:rPr>
            </w:pPr>
            <w:r w:rsidRPr="000F6FE7">
              <w:rPr>
                <w:rFonts w:cstheme="minorHAnsi"/>
                <w:lang w:val="en-US"/>
              </w:rPr>
              <w:t xml:space="preserve">Prepare two written analyses on two of the following cited academic articles. The written paper should be no longer than two pages. </w:t>
            </w:r>
          </w:p>
          <w:p w:rsidR="003965CF" w:rsidRPr="000F6FE7" w:rsidRDefault="003965CF" w:rsidP="005576F7">
            <w:pPr>
              <w:pStyle w:val="a3"/>
              <w:numPr>
                <w:ilvl w:val="0"/>
                <w:numId w:val="11"/>
              </w:numPr>
              <w:ind w:left="389" w:hanging="357"/>
              <w:rPr>
                <w:rFonts w:cstheme="minorHAnsi"/>
                <w:lang w:val="en-US"/>
              </w:rPr>
            </w:pPr>
            <w:r w:rsidRPr="000F6FE7">
              <w:rPr>
                <w:rFonts w:cstheme="minorHAnsi"/>
                <w:lang w:val="en-US"/>
              </w:rPr>
              <w:t>Do a group presentation (3-4 students per group) on one of the sessions’ topics. You will submit your topic choice at the end of the first session. One approved, you will begin your presentation preparation. You will have 20 minutes to present. This will be followed by a brief question-answer session. Power Point presentation is expected. And each presentation must be written up and the report submitted to me at the session.</w:t>
            </w:r>
          </w:p>
          <w:p w:rsidR="003965CF" w:rsidRPr="000F6FE7" w:rsidRDefault="003965CF" w:rsidP="005576F7">
            <w:pPr>
              <w:pStyle w:val="a3"/>
              <w:numPr>
                <w:ilvl w:val="0"/>
                <w:numId w:val="11"/>
              </w:numPr>
              <w:ind w:left="389" w:hanging="357"/>
              <w:rPr>
                <w:rFonts w:cstheme="minorHAnsi"/>
                <w:lang w:val="en-US"/>
              </w:rPr>
            </w:pPr>
            <w:r w:rsidRPr="000F6FE7">
              <w:rPr>
                <w:rFonts w:cstheme="minorHAnsi"/>
                <w:lang w:val="en-US"/>
              </w:rPr>
              <w:t xml:space="preserve">Construct a group project on international development of a French company. The project groups of five to six students each will be set up at Session 1. You will have the opportunity to work on a real French enterprise in the region Auvergne. The project will be realized in four stages: internal diagnosis, international sectorial analysis, potential host-countries analysis, and formulation of international strategies and action plans of the company. The group project will be defended orally. You will have 30 minutes to present. Power Point presentation is expected. Each project must be written up and the report submitted to me at the end of project defense. </w:t>
            </w:r>
          </w:p>
        </w:tc>
      </w:tr>
    </w:tbl>
    <w:p w:rsidR="003965CF" w:rsidRPr="000003F4" w:rsidRDefault="003965CF" w:rsidP="005576F7">
      <w:pPr>
        <w:spacing w:after="200" w:line="276" w:lineRule="auto"/>
        <w:rPr>
          <w:b/>
          <w:bCs/>
          <w:lang w:val="en-U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5576F7">
            <w:pPr>
              <w:rPr>
                <w:b/>
                <w:color w:val="4F81BD" w:themeColor="accent1"/>
              </w:rPr>
            </w:pPr>
            <w:r w:rsidRPr="00875637">
              <w:rPr>
                <w:b/>
                <w:color w:val="4F81BD" w:themeColor="accent1"/>
              </w:rPr>
              <w:t>BE05BS2-00</w:t>
            </w:r>
          </w:p>
        </w:tc>
        <w:tc>
          <w:tcPr>
            <w:tcW w:w="1773" w:type="dxa"/>
            <w:shd w:val="clear" w:color="auto" w:fill="DBE5F1" w:themeFill="accent1" w:themeFillTint="33"/>
            <w:vAlign w:val="center"/>
          </w:tcPr>
          <w:p w:rsidR="003965CF" w:rsidRPr="00360519" w:rsidRDefault="003965CF" w:rsidP="005576F7">
            <w:pP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360519" w:rsidRDefault="003965CF" w:rsidP="005576F7">
            <w:pPr>
              <w:rPr>
                <w:b/>
                <w:color w:val="4F81BD" w:themeColor="accent1"/>
              </w:rPr>
            </w:pPr>
            <w:r w:rsidRPr="00875637">
              <w:rPr>
                <w:b/>
                <w:color w:val="4F81BD" w:themeColor="accent1"/>
              </w:rPr>
              <w:t>BUSINESS INTELLIGENCE</w:t>
            </w:r>
            <w:r>
              <w:rPr>
                <w:b/>
                <w:color w:val="4F81BD" w:themeColor="accent1"/>
              </w:rPr>
              <w:t xml:space="preserve"> </w:t>
            </w:r>
          </w:p>
        </w:tc>
        <w:tc>
          <w:tcPr>
            <w:tcW w:w="2102" w:type="dxa"/>
            <w:shd w:val="clear" w:color="auto" w:fill="DBE5F1" w:themeFill="accent1" w:themeFillTint="33"/>
            <w:vAlign w:val="center"/>
          </w:tcPr>
          <w:p w:rsidR="003965CF" w:rsidRPr="00360519" w:rsidRDefault="003965CF" w:rsidP="005576F7">
            <w:pPr>
              <w:rPr>
                <w:b/>
                <w:color w:val="4F81BD" w:themeColor="accent1"/>
              </w:rPr>
            </w:pPr>
            <w:r w:rsidRPr="00360519">
              <w:rPr>
                <w:b/>
                <w:color w:val="4F81BD" w:themeColor="accent1"/>
              </w:rPr>
              <w:t>LG</w:t>
            </w:r>
            <w:r>
              <w:rPr>
                <w:b/>
                <w:color w:val="4F81BD" w:themeColor="accent1"/>
              </w:rPr>
              <w:t> 1</w:t>
            </w:r>
            <w:r w:rsidRPr="00360519">
              <w:rPr>
                <w:b/>
                <w:color w:val="4F81BD" w:themeColor="accent1"/>
              </w:rPr>
              <w:t xml:space="preserve"> – LG</w:t>
            </w:r>
            <w:r>
              <w:rPr>
                <w:b/>
                <w:color w:val="4F81BD" w:themeColor="accent1"/>
              </w:rPr>
              <w:t> 2</w:t>
            </w:r>
          </w:p>
        </w:tc>
      </w:tr>
      <w:tr w:rsidR="003965CF" w:rsidRPr="009461A3" w:rsidTr="009C3A03">
        <w:tc>
          <w:tcPr>
            <w:tcW w:w="1488" w:type="dxa"/>
          </w:tcPr>
          <w:p w:rsidR="003965CF" w:rsidRPr="00360519" w:rsidRDefault="003965CF" w:rsidP="005576F7">
            <w:pPr>
              <w:spacing w:before="120"/>
              <w:rPr>
                <w:b/>
                <w:bCs/>
              </w:rPr>
            </w:pPr>
            <w:r>
              <w:rPr>
                <w:b/>
                <w:color w:val="4F81BD" w:themeColor="accent1"/>
              </w:rPr>
              <w:t>Objectives</w:t>
            </w:r>
          </w:p>
        </w:tc>
        <w:tc>
          <w:tcPr>
            <w:tcW w:w="8269" w:type="dxa"/>
            <w:gridSpan w:val="3"/>
          </w:tcPr>
          <w:p w:rsidR="003965CF" w:rsidRPr="00E97097" w:rsidRDefault="003965CF" w:rsidP="005576F7">
            <w:pPr>
              <w:pStyle w:val="Comptences"/>
              <w:spacing w:before="60"/>
              <w:jc w:val="left"/>
              <w:rPr>
                <w:lang w:val="en-US"/>
              </w:rPr>
            </w:pPr>
            <w:r w:rsidRPr="00E97097">
              <w:rPr>
                <w:lang w:val="en-US"/>
              </w:rPr>
              <w:t>The core objectives of the course are to:</w:t>
            </w:r>
          </w:p>
          <w:p w:rsidR="003965CF" w:rsidRPr="00E97097" w:rsidRDefault="003965CF" w:rsidP="005576F7">
            <w:pPr>
              <w:pStyle w:val="Comptences"/>
              <w:numPr>
                <w:ilvl w:val="0"/>
                <w:numId w:val="21"/>
              </w:numPr>
              <w:spacing w:before="60"/>
              <w:jc w:val="left"/>
              <w:rPr>
                <w:lang w:val="en-US"/>
              </w:rPr>
            </w:pPr>
            <w:r w:rsidRPr="00E97097">
              <w:rPr>
                <w:lang w:val="en-US"/>
              </w:rPr>
              <w:t>Understand the organizations and the challenges they face in the macro-environment, the industry, with competition</w:t>
            </w:r>
          </w:p>
          <w:p w:rsidR="003965CF" w:rsidRPr="00E97097" w:rsidRDefault="003965CF" w:rsidP="005576F7">
            <w:pPr>
              <w:pStyle w:val="Comptences"/>
              <w:numPr>
                <w:ilvl w:val="0"/>
                <w:numId w:val="21"/>
              </w:numPr>
              <w:spacing w:before="60"/>
              <w:jc w:val="left"/>
              <w:rPr>
                <w:lang w:val="en-US"/>
              </w:rPr>
            </w:pPr>
            <w:r w:rsidRPr="00E97097">
              <w:rPr>
                <w:lang w:val="en-US"/>
              </w:rPr>
              <w:t>Set up an informational strategy to capture and analyze information</w:t>
            </w:r>
          </w:p>
          <w:p w:rsidR="003965CF" w:rsidRPr="00E97097" w:rsidRDefault="003965CF" w:rsidP="005576F7">
            <w:pPr>
              <w:pStyle w:val="Comptences"/>
              <w:numPr>
                <w:ilvl w:val="0"/>
                <w:numId w:val="21"/>
              </w:numPr>
              <w:spacing w:before="60"/>
              <w:jc w:val="left"/>
              <w:rPr>
                <w:lang w:val="en-US"/>
              </w:rPr>
            </w:pPr>
            <w:r w:rsidRPr="00E97097">
              <w:rPr>
                <w:lang w:val="en-US"/>
              </w:rPr>
              <w:t>Know &amp; master different tools for analyzing &amp; making decisions</w:t>
            </w:r>
          </w:p>
          <w:p w:rsidR="003965CF" w:rsidRPr="00E97097" w:rsidRDefault="003965CF" w:rsidP="005576F7">
            <w:pPr>
              <w:rPr>
                <w:rFonts w:ascii="Calibri" w:hAnsi="Calibri" w:cs="Arial"/>
                <w:lang w:val="en-US"/>
              </w:rPr>
            </w:pPr>
          </w:p>
        </w:tc>
      </w:tr>
      <w:tr w:rsidR="003965CF" w:rsidRPr="00360519"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5576F7">
            <w:pPr>
              <w:spacing w:before="120"/>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E97097" w:rsidRDefault="003965CF" w:rsidP="005576F7">
            <w:pPr>
              <w:pStyle w:val="Comptences"/>
              <w:spacing w:before="60"/>
              <w:jc w:val="left"/>
              <w:rPr>
                <w:lang w:val="en-US"/>
              </w:rPr>
            </w:pPr>
            <w:r w:rsidRPr="00E97097">
              <w:rPr>
                <w:lang w:val="en-US"/>
              </w:rPr>
              <w:t>Case study</w:t>
            </w:r>
          </w:p>
          <w:p w:rsidR="003965CF" w:rsidRPr="00E97097" w:rsidRDefault="003965CF" w:rsidP="005576F7">
            <w:pPr>
              <w:pStyle w:val="Comptences"/>
              <w:spacing w:before="60"/>
              <w:jc w:val="left"/>
              <w:rPr>
                <w:lang w:val="en-US"/>
              </w:rPr>
            </w:pPr>
          </w:p>
        </w:tc>
      </w:tr>
    </w:tbl>
    <w:p w:rsidR="003965CF" w:rsidRDefault="003965CF" w:rsidP="005576F7">
      <w:pPr>
        <w:spacing w:after="200" w:line="276" w:lineRule="auto"/>
        <w:rPr>
          <w:b/>
          <w:bCs/>
        </w:rPr>
      </w:pPr>
    </w:p>
    <w:p w:rsidR="003965CF" w:rsidRDefault="003965CF" w:rsidP="005576F7">
      <w:pPr>
        <w:spacing w:after="200" w:line="276" w:lineRule="auto"/>
        <w:rPr>
          <w:b/>
          <w:bCs/>
        </w:rPr>
      </w:pPr>
      <w:r>
        <w:rPr>
          <w:b/>
          <w:bCs/>
        </w:rPr>
        <w:br w:type="page"/>
      </w:r>
    </w:p>
    <w:p w:rsidR="003965CF" w:rsidRDefault="003965CF" w:rsidP="003965CF">
      <w:pPr>
        <w:spacing w:after="200" w:line="276" w:lineRule="auto"/>
        <w:rPr>
          <w:b/>
          <w:bC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875637" w:rsidRDefault="003965CF" w:rsidP="009C3A03">
            <w:pPr>
              <w:ind w:right="-321"/>
              <w:rPr>
                <w:b/>
                <w:color w:val="4F81BD" w:themeColor="accent1"/>
              </w:rPr>
            </w:pPr>
            <w:r w:rsidRPr="00875637">
              <w:rPr>
                <w:b/>
                <w:color w:val="4F81BD" w:themeColor="accent1"/>
              </w:rPr>
              <w:t>BE05BL2</w:t>
            </w:r>
          </w:p>
          <w:p w:rsidR="003965CF" w:rsidRPr="00360519" w:rsidRDefault="003965CF" w:rsidP="009C3A03">
            <w:pPr>
              <w:ind w:right="-321"/>
              <w:rPr>
                <w:b/>
                <w:color w:val="4F81BD" w:themeColor="accent1"/>
              </w:rPr>
            </w:pPr>
            <w:r w:rsidRPr="00875637">
              <w:rPr>
                <w:b/>
                <w:color w:val="4F81BD" w:themeColor="accent1"/>
              </w:rPr>
              <w:t>BE05BL1-00</w:t>
            </w:r>
          </w:p>
        </w:tc>
        <w:tc>
          <w:tcPr>
            <w:tcW w:w="1773" w:type="dxa"/>
            <w:shd w:val="clear" w:color="auto" w:fill="DBE5F1" w:themeFill="accent1" w:themeFillTint="33"/>
            <w:vAlign w:val="center"/>
          </w:tcPr>
          <w:p w:rsidR="003965CF" w:rsidRPr="00360519" w:rsidRDefault="003965CF" w:rsidP="009C3A03">
            <w:pPr>
              <w:ind w:right="-321"/>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290C4E" w:rsidRDefault="003965CF" w:rsidP="009C3A03">
            <w:pPr>
              <w:jc w:val="center"/>
              <w:rPr>
                <w:b/>
                <w:color w:val="4F81BD" w:themeColor="accent1"/>
                <w:lang w:val="en-US"/>
              </w:rPr>
            </w:pPr>
            <w:r w:rsidRPr="00290C4E">
              <w:rPr>
                <w:b/>
                <w:color w:val="4F81BD" w:themeColor="accent1"/>
                <w:lang w:val="en-US"/>
              </w:rPr>
              <w:t>SECOND LANGUAGE</w:t>
            </w:r>
          </w:p>
          <w:p w:rsidR="003965CF" w:rsidRPr="00290C4E" w:rsidRDefault="003965CF" w:rsidP="009C3A03">
            <w:pPr>
              <w:jc w:val="center"/>
              <w:rPr>
                <w:b/>
                <w:color w:val="4F81BD" w:themeColor="accent1"/>
                <w:lang w:val="en-US"/>
              </w:rPr>
            </w:pPr>
            <w:r w:rsidRPr="00290C4E">
              <w:rPr>
                <w:b/>
                <w:color w:val="4F81BD" w:themeColor="accent1"/>
                <w:lang w:val="en-US"/>
              </w:rPr>
              <w:t>OR FRENCH CIVILIZATION</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 xml:space="preserve">LG </w:t>
            </w:r>
            <w:r>
              <w:rPr>
                <w:b/>
                <w:color w:val="4F81BD" w:themeColor="accent1"/>
              </w:rPr>
              <w:t>3</w:t>
            </w:r>
            <w:r w:rsidRPr="00360519">
              <w:rPr>
                <w:b/>
                <w:color w:val="4F81BD" w:themeColor="accent1"/>
              </w:rPr>
              <w:t>– LG</w:t>
            </w:r>
            <w:r>
              <w:rPr>
                <w:b/>
                <w:color w:val="4F81BD" w:themeColor="accent1"/>
              </w:rPr>
              <w:t> 4</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57089D" w:rsidRDefault="003965CF" w:rsidP="009C3A03">
            <w:pPr>
              <w:pStyle w:val="Objectif"/>
              <w:ind w:left="105"/>
              <w:rPr>
                <w:lang w:val="en-US"/>
              </w:rPr>
            </w:pPr>
            <w:r w:rsidRPr="0057089D">
              <w:rPr>
                <w:lang w:val="en-US"/>
              </w:rPr>
              <w:t>This course aims at introducing research methodologies in human</w:t>
            </w:r>
            <w:r>
              <w:rPr>
                <w:lang w:val="en-US"/>
              </w:rPr>
              <w:t>ities</w:t>
            </w:r>
            <w:r w:rsidRPr="0057089D">
              <w:rPr>
                <w:lang w:val="en-US"/>
              </w:rPr>
              <w:t xml:space="preserve">.  </w:t>
            </w:r>
          </w:p>
          <w:p w:rsidR="003965CF" w:rsidRPr="0057089D" w:rsidRDefault="003965CF" w:rsidP="009C3A03">
            <w:pPr>
              <w:pStyle w:val="Objectif"/>
              <w:ind w:left="105"/>
              <w:rPr>
                <w:lang w:val="en-US"/>
              </w:rPr>
            </w:pPr>
            <w:r w:rsidRPr="0057089D">
              <w:rPr>
                <w:lang w:val="en-US"/>
              </w:rPr>
              <w:t>The major purpose of this course is to enable students to reflect on, analyze and criticize complex problems dealing with history, politics, economics or sociology.</w:t>
            </w:r>
          </w:p>
          <w:p w:rsidR="003965CF" w:rsidRPr="0057089D" w:rsidRDefault="003965CF" w:rsidP="009C3A03">
            <w:pPr>
              <w:pStyle w:val="Objectif"/>
              <w:ind w:left="105"/>
              <w:rPr>
                <w:lang w:val="en-GB"/>
              </w:rPr>
            </w:pPr>
            <w:r w:rsidRPr="0057089D">
              <w:rPr>
                <w:lang w:val="en-GB"/>
              </w:rPr>
              <w:t xml:space="preserve">Students will </w:t>
            </w:r>
            <w:r>
              <w:rPr>
                <w:lang w:val="en-GB"/>
              </w:rPr>
              <w:t xml:space="preserve">be </w:t>
            </w:r>
            <w:r w:rsidRPr="0057089D">
              <w:rPr>
                <w:lang w:val="en-GB"/>
              </w:rPr>
              <w:t xml:space="preserve">taught to consider and adopt a definite position regarding current issues having repercussions in their surrounding environment. </w:t>
            </w:r>
          </w:p>
          <w:p w:rsidR="003965CF" w:rsidRPr="0057089D" w:rsidRDefault="003965CF" w:rsidP="009C3A03">
            <w:pPr>
              <w:pStyle w:val="Objectif"/>
              <w:ind w:left="105"/>
              <w:rPr>
                <w:lang w:val="en-GB"/>
              </w:rPr>
            </w:pPr>
            <w:r w:rsidRPr="0057089D">
              <w:rPr>
                <w:lang w:val="en-GB"/>
              </w:rPr>
              <w:t>Students will also be led to consider and adopt a definite position regarding current issues having repercussions in the business world.</w:t>
            </w:r>
          </w:p>
          <w:p w:rsidR="003965CF" w:rsidRPr="0057089D" w:rsidRDefault="003965CF" w:rsidP="009C3A03">
            <w:pPr>
              <w:pStyle w:val="Objectif"/>
              <w:ind w:left="105"/>
              <w:rPr>
                <w:lang w:val="en-US"/>
              </w:rPr>
            </w:pPr>
            <w:r w:rsidRPr="0057089D">
              <w:rPr>
                <w:lang w:val="en-US"/>
              </w:rPr>
              <w:t xml:space="preserve">This course will lastly help students to become more critically-minded through the acquisition of a general background of French civilization. </w:t>
            </w:r>
          </w:p>
          <w:p w:rsidR="003965CF" w:rsidRPr="0057089D" w:rsidRDefault="003965CF" w:rsidP="009C3A03">
            <w:pPr>
              <w:pStyle w:val="Objectif"/>
              <w:ind w:left="105"/>
              <w:rPr>
                <w:lang w:val="en-US"/>
              </w:rPr>
            </w:pPr>
          </w:p>
          <w:p w:rsidR="003965CF" w:rsidRPr="0057089D" w:rsidRDefault="003965CF" w:rsidP="009C3A03">
            <w:pPr>
              <w:pStyle w:val="Objectif"/>
              <w:ind w:left="105"/>
              <w:rPr>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57089D" w:rsidRDefault="003965CF" w:rsidP="009C3A03">
            <w:pPr>
              <w:ind w:left="142"/>
              <w:jc w:val="both"/>
              <w:rPr>
                <w:lang w:val="en-GB"/>
              </w:rPr>
            </w:pPr>
            <w:r w:rsidRPr="0057089D">
              <w:rPr>
                <w:lang w:val="en-GB"/>
              </w:rPr>
              <w:t xml:space="preserve">The adopted teaching method uses a constructive approach which encourages students to participate in class. </w:t>
            </w:r>
          </w:p>
          <w:p w:rsidR="003965CF" w:rsidRPr="0057089D" w:rsidRDefault="003965CF" w:rsidP="009C3A03">
            <w:pPr>
              <w:ind w:left="142"/>
              <w:jc w:val="both"/>
              <w:rPr>
                <w:lang w:val="en-GB"/>
              </w:rPr>
            </w:pPr>
            <w:r w:rsidRPr="0057089D">
              <w:rPr>
                <w:lang w:val="en-GB"/>
              </w:rPr>
              <w:t xml:space="preserve">Some issues will be submitted to students and each of them will then have to elaborate hypotheses / assumptions and share them with the rest of the group. </w:t>
            </w:r>
          </w:p>
          <w:p w:rsidR="003965CF" w:rsidRPr="0057089D" w:rsidRDefault="003965CF" w:rsidP="009C3A03">
            <w:pPr>
              <w:ind w:left="142"/>
              <w:jc w:val="both"/>
              <w:rPr>
                <w:lang w:val="en-GB"/>
              </w:rPr>
            </w:pPr>
            <w:r w:rsidRPr="0057089D">
              <w:rPr>
                <w:lang w:val="en-GB"/>
              </w:rPr>
              <w:t>Students will use the bibliography and the websites as indicated by their lecturer in order to understand and explain the facts that have caught their attention.</w:t>
            </w:r>
          </w:p>
          <w:p w:rsidR="003965CF" w:rsidRPr="0057089D" w:rsidRDefault="003965CF" w:rsidP="009C3A03">
            <w:pPr>
              <w:ind w:left="142"/>
              <w:jc w:val="both"/>
              <w:rPr>
                <w:lang w:val="en-GB"/>
              </w:rPr>
            </w:pPr>
            <w:r w:rsidRPr="0057089D">
              <w:rPr>
                <w:lang w:val="en-GB"/>
              </w:rPr>
              <w:t>Students will expected to work in teams in order to develop competencies related to the respect of co-workers, equity and fairness at work and the responsibility of each team member.</w:t>
            </w:r>
          </w:p>
          <w:p w:rsidR="003965CF" w:rsidRPr="0057089D" w:rsidRDefault="003965CF" w:rsidP="009C3A03">
            <w:pPr>
              <w:ind w:left="142"/>
              <w:jc w:val="both"/>
              <w:rPr>
                <w:lang w:val="en-US"/>
              </w:rPr>
            </w:pPr>
            <w:r w:rsidRPr="0057089D">
              <w:rPr>
                <w:lang w:val="en-US"/>
              </w:rPr>
              <w:t xml:space="preserve"> </w:t>
            </w:r>
          </w:p>
          <w:p w:rsidR="003965CF" w:rsidRPr="0057089D" w:rsidRDefault="003965CF" w:rsidP="009C3A03">
            <w:pPr>
              <w:pStyle w:val="Mthodespdago"/>
              <w:numPr>
                <w:ilvl w:val="0"/>
                <w:numId w:val="0"/>
              </w:numPr>
              <w:rPr>
                <w:lang w:val="en-US"/>
              </w:rPr>
            </w:pPr>
          </w:p>
        </w:tc>
      </w:tr>
    </w:tbl>
    <w:p w:rsidR="008647FD" w:rsidRPr="003965CF" w:rsidRDefault="008647FD" w:rsidP="003965CF">
      <w:pPr>
        <w:pStyle w:val="2"/>
        <w:rPr>
          <w:lang w:val="en-US"/>
        </w:rPr>
      </w:pPr>
      <w:r w:rsidRPr="00635D5F">
        <w:rPr>
          <w:rFonts w:ascii="Century Gothic" w:hAnsi="Century Gothic"/>
          <w:lang w:val="en-US"/>
        </w:rPr>
        <w:br w:type="page"/>
      </w:r>
      <w:bookmarkStart w:id="2" w:name="_Toc317670743"/>
      <w:r w:rsidR="0016305E" w:rsidRPr="003965CF">
        <w:rPr>
          <w:lang w:val="en-US"/>
        </w:rPr>
        <w:lastRenderedPageBreak/>
        <w:t>Year</w:t>
      </w:r>
      <w:r w:rsidRPr="003965CF">
        <w:rPr>
          <w:lang w:val="en-US"/>
        </w:rPr>
        <w:t xml:space="preserve"> 3</w:t>
      </w:r>
      <w:r w:rsidR="00635D5F" w:rsidRPr="003965CF">
        <w:rPr>
          <w:lang w:val="en-US"/>
        </w:rPr>
        <w:t xml:space="preserve"> </w:t>
      </w:r>
      <w:r w:rsidR="00AF033D" w:rsidRPr="003965CF">
        <w:rPr>
          <w:lang w:val="en-US"/>
        </w:rPr>
        <w:t>IBI</w:t>
      </w:r>
      <w:r w:rsidRPr="003965CF">
        <w:rPr>
          <w:lang w:val="en-US"/>
        </w:rPr>
        <w:t xml:space="preserve">– </w:t>
      </w:r>
      <w:r w:rsidR="00635D5F" w:rsidRPr="003965CF">
        <w:rPr>
          <w:lang w:val="en-US"/>
        </w:rPr>
        <w:t>All in English</w:t>
      </w:r>
      <w:r w:rsidRPr="003965CF">
        <w:rPr>
          <w:lang w:val="en-US"/>
        </w:rPr>
        <w:t xml:space="preserve"> - </w:t>
      </w:r>
      <w:r w:rsidR="0016305E" w:rsidRPr="003965CF">
        <w:rPr>
          <w:lang w:val="en-US"/>
        </w:rPr>
        <w:t>First</w:t>
      </w:r>
      <w:r w:rsidRPr="003965CF">
        <w:rPr>
          <w:lang w:val="en-US"/>
        </w:rPr>
        <w:t xml:space="preserve"> semest</w:t>
      </w:r>
      <w:r w:rsidR="00C713B8" w:rsidRPr="003965CF">
        <w:rPr>
          <w:lang w:val="en-US"/>
        </w:rPr>
        <w:t>er</w:t>
      </w:r>
      <w:bookmarkEnd w:id="2"/>
    </w:p>
    <w:p w:rsidR="003965CF" w:rsidRPr="00360519" w:rsidRDefault="003965CF" w:rsidP="003965CF">
      <w:pPr>
        <w:pStyle w:val="3"/>
      </w:pPr>
      <w:bookmarkStart w:id="3" w:name="_Toc317670744"/>
      <w:bookmarkStart w:id="4" w:name="_Toc317670746"/>
      <w:r>
        <w:t>Brief overview of courses</w:t>
      </w:r>
      <w:bookmarkEnd w:id="3"/>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BE05BH1-00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360519" w:rsidRDefault="003965CF" w:rsidP="009C3A03">
            <w:pPr>
              <w:jc w:val="center"/>
              <w:rPr>
                <w:b/>
                <w:color w:val="4F81BD" w:themeColor="accent1"/>
              </w:rPr>
            </w:pPr>
            <w:r w:rsidRPr="00635D5F">
              <w:rPr>
                <w:b/>
                <w:color w:val="4F81BD" w:themeColor="accent1"/>
              </w:rPr>
              <w:t>CROSS CULTURAL MANAGEMENT</w:t>
            </w:r>
            <w:r w:rsidRPr="00E24CF7">
              <w:rPr>
                <w:b/>
                <w:color w:val="4F81BD" w:themeColor="accent1"/>
              </w:rPr>
              <w:t xml:space="preserve"> 1</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LG</w:t>
            </w:r>
            <w:r>
              <w:rPr>
                <w:b/>
                <w:color w:val="4F81BD" w:themeColor="accent1"/>
              </w:rPr>
              <w:t> 1</w:t>
            </w:r>
            <w:r w:rsidRPr="00360519">
              <w:rPr>
                <w:b/>
                <w:color w:val="4F81BD" w:themeColor="accent1"/>
              </w:rPr>
              <w:t xml:space="preserve"> – LG</w:t>
            </w:r>
            <w:r>
              <w:rPr>
                <w:b/>
                <w:color w:val="4F81BD" w:themeColor="accent1"/>
              </w:rPr>
              <w:t> 2</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FF72A5" w:rsidRDefault="003965CF" w:rsidP="009C3A03">
            <w:pPr>
              <w:pStyle w:val="Comptences"/>
              <w:ind w:left="0"/>
              <w:rPr>
                <w:rFonts w:asciiTheme="minorHAnsi" w:hAnsiTheme="minorHAnsi" w:cstheme="minorHAnsi"/>
                <w:lang w:val="en-GB"/>
              </w:rPr>
            </w:pPr>
            <w:r w:rsidRPr="00B62EC5">
              <w:rPr>
                <w:rFonts w:asciiTheme="minorHAnsi" w:hAnsiTheme="minorHAnsi" w:cstheme="minorHAnsi"/>
                <w:lang w:val="en-GB"/>
              </w:rPr>
              <w:t>The life of a manager is fraught with pitfalls, obstacl</w:t>
            </w:r>
            <w:r>
              <w:rPr>
                <w:rFonts w:asciiTheme="minorHAnsi" w:hAnsiTheme="minorHAnsi" w:cstheme="minorHAnsi"/>
                <w:lang w:val="en-GB"/>
              </w:rPr>
              <w:t>es, and rewards.  Many of these</w:t>
            </w:r>
            <w:r w:rsidRPr="00B62EC5">
              <w:rPr>
                <w:rFonts w:asciiTheme="minorHAnsi" w:hAnsiTheme="minorHAnsi" w:cstheme="minorHAnsi"/>
                <w:lang w:val="en-GB"/>
              </w:rPr>
              <w:t>issues stem from understanding various national, family, and organizational cultures.  This course will explore some of these events that confront individuals engaged in a global career</w:t>
            </w:r>
          </w:p>
          <w:p w:rsidR="003965CF" w:rsidRPr="00FF72A5" w:rsidRDefault="003965CF" w:rsidP="009C3A03">
            <w:pPr>
              <w:spacing w:before="120"/>
              <w:rPr>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CA16FC" w:rsidRDefault="003965CF" w:rsidP="009C3A03">
            <w:pPr>
              <w:pStyle w:val="Comptences"/>
              <w:ind w:left="0"/>
              <w:rPr>
                <w:rFonts w:ascii="Times New Roman" w:hAnsi="Times New Roman" w:cs="Times New Roman"/>
                <w:lang w:val="en-US"/>
              </w:rPr>
            </w:pPr>
            <w:r w:rsidRPr="00B62EC5">
              <w:rPr>
                <w:rFonts w:asciiTheme="minorHAnsi" w:hAnsiTheme="minorHAnsi" w:cstheme="minorHAnsi"/>
                <w:lang w:val="en-GB"/>
              </w:rPr>
              <w:t>In order to understand cross cultural management, students must be willing to engage in various forms</w:t>
            </w:r>
            <w:r>
              <w:rPr>
                <w:rFonts w:asciiTheme="minorHAnsi" w:hAnsiTheme="minorHAnsi" w:cstheme="minorHAnsi"/>
                <w:lang w:val="en-GB"/>
              </w:rPr>
              <w:t xml:space="preserve"> </w:t>
            </w:r>
            <w:r w:rsidRPr="00B62EC5">
              <w:rPr>
                <w:rFonts w:asciiTheme="minorHAnsi" w:hAnsiTheme="minorHAnsi" w:cstheme="minorHAnsi"/>
                <w:lang w:val="en-GB"/>
              </w:rPr>
              <w:t>of pedagogical material.  Therefore, we will use a mixture of lectures, readings, exercises, and group work.</w:t>
            </w:r>
          </w:p>
        </w:tc>
      </w:tr>
    </w:tbl>
    <w:p w:rsidR="003965CF" w:rsidRPr="00CA16FC" w:rsidRDefault="003965CF" w:rsidP="003965CF">
      <w:pPr>
        <w:spacing w:after="200" w:line="276" w:lineRule="auto"/>
        <w:rPr>
          <w:b/>
          <w:bCs/>
          <w:lang w:val="en-U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BE05BC1-00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947D60" w:rsidRDefault="003965CF" w:rsidP="009C3A03">
            <w:pPr>
              <w:jc w:val="center"/>
              <w:rPr>
                <w:b/>
                <w:color w:val="4F81BD" w:themeColor="accent1"/>
                <w:lang w:val="en-US"/>
              </w:rPr>
            </w:pPr>
            <w:r w:rsidRPr="00084EC6">
              <w:rPr>
                <w:b/>
                <w:color w:val="4F81BD" w:themeColor="accent1"/>
                <w:lang w:val="en-US"/>
              </w:rPr>
              <w:t>BUSINESS ETHICS</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LG</w:t>
            </w:r>
            <w:r>
              <w:rPr>
                <w:b/>
                <w:color w:val="4F81BD" w:themeColor="accent1"/>
              </w:rPr>
              <w:t> 2</w:t>
            </w:r>
            <w:r w:rsidRPr="00360519">
              <w:rPr>
                <w:b/>
                <w:color w:val="4F81BD" w:themeColor="accent1"/>
              </w:rPr>
              <w:t xml:space="preserve"> – LG</w:t>
            </w:r>
            <w:r>
              <w:rPr>
                <w:b/>
                <w:color w:val="4F81BD" w:themeColor="accent1"/>
              </w:rPr>
              <w:t> 4</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0F6FE7" w:rsidRDefault="003965CF" w:rsidP="009C3A03">
            <w:pPr>
              <w:pStyle w:val="Comptences"/>
              <w:ind w:left="0"/>
              <w:rPr>
                <w:rFonts w:cstheme="minorHAnsi"/>
                <w:lang w:val="en-US"/>
              </w:rPr>
            </w:pPr>
            <w:r w:rsidRPr="00601050">
              <w:rPr>
                <w:rFonts w:cs="Calibri"/>
                <w:lang w:val="en-GB"/>
              </w:rPr>
              <w:t>This course is intended as an introduction to general ethics, and more especially to business ethics. Ethical considerations have come to the forefront in corporations and in legal regulations, as well as in business schools, over the past few years, and business ethics has been the site of immense changes since the beginning of the third millennium. Recent scandals and international crises have proven that the “bottom line” for corporations involves more than just making profits: in order to succeed, a company needs to adopt ethical behaviour and strategies, beyond the limits of the merely “legal”. Government policies are also taking ethics seriously today, defining what before were common business practices, authorised by liberal economics and free-market mentality, as crimes against society, individuals, stakeholders and consumers, subject to severe sanctions. But business ethics is not merely about company policies, and involves workers at all levels of a corporation’s hierarchy. Ethics deals with how people ought to act, what is right and wrong, acceptable and unacceptable behaviour. However, the limits of these judgments are sometimes exceedingly difficult to distinguish, especially in the corporate world where private human interests are subjected to the greater needs of the workplace.</w:t>
            </w: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0F6FE7" w:rsidRDefault="003965CF" w:rsidP="009C3A03">
            <w:pPr>
              <w:pStyle w:val="Comptences"/>
              <w:ind w:left="0"/>
              <w:rPr>
                <w:rFonts w:asciiTheme="minorHAnsi" w:hAnsiTheme="minorHAnsi" w:cstheme="minorHAnsi"/>
                <w:lang w:val="en-US"/>
              </w:rPr>
            </w:pPr>
            <w:r w:rsidRPr="000F6FE7">
              <w:rPr>
                <w:rFonts w:asciiTheme="minorHAnsi" w:hAnsiTheme="minorHAnsi" w:cstheme="minorHAnsi"/>
                <w:lang w:val="en-GB"/>
              </w:rPr>
              <w:t>Ethics is essentially about thinking critically, examining different sides of an issue so as to arrive at the most suitable solution. Business ethics falls, moreover, into the field of “applied ethics”: applying moral deliberation to concrete issues. This course will therefore incite students to reflect on different ethical problems (hypothetical or real), and to participate in class debates. Students will be required to do research on contemporary ethical issues and present their research orally and in the form of written papers. Extensive work will be done with case studies, and students will be asked to reflect on their own work experience, and ethical dilemmas with which they may have had to deal. These different approaches will complement weekly textbook reading assignments, in the aim of enabling students to draw a parallel between real-world experience and conceptual approaches to ethics and ethical dilemmas. Regular quizzes will be given based on readings, followed by a more comprehensive final exam</w:t>
            </w:r>
          </w:p>
        </w:tc>
      </w:tr>
    </w:tbl>
    <w:p w:rsidR="003965CF" w:rsidRDefault="003965CF" w:rsidP="003965CF">
      <w:pPr>
        <w:spacing w:after="200" w:line="276" w:lineRule="auto"/>
        <w:rPr>
          <w:b/>
          <w:bCs/>
          <w:lang w:val="en-US"/>
        </w:rPr>
      </w:pPr>
    </w:p>
    <w:p w:rsidR="003965CF" w:rsidRDefault="003965CF" w:rsidP="003965CF">
      <w:pPr>
        <w:spacing w:after="200" w:line="276" w:lineRule="auto"/>
        <w:rPr>
          <w:b/>
          <w:bCs/>
          <w:lang w:val="en-US"/>
        </w:rPr>
      </w:pPr>
    </w:p>
    <w:p w:rsidR="003965CF" w:rsidRPr="005B6056" w:rsidRDefault="003965CF" w:rsidP="003965CF">
      <w:pPr>
        <w:spacing w:after="200" w:line="276" w:lineRule="auto"/>
        <w:rPr>
          <w:b/>
          <w:bCs/>
          <w:lang w:val="en-US"/>
        </w:rPr>
      </w:pPr>
    </w:p>
    <w:tbl>
      <w:tblPr>
        <w:tblStyle w:val="a4"/>
        <w:tblW w:w="101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819"/>
        <w:gridCol w:w="2102"/>
      </w:tblGrid>
      <w:tr w:rsidR="003965CF" w:rsidRPr="00A70D9A"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BE05BS1-00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819" w:type="dxa"/>
            <w:shd w:val="clear" w:color="auto" w:fill="DBE5F1" w:themeFill="accent1" w:themeFillTint="33"/>
            <w:vAlign w:val="center"/>
          </w:tcPr>
          <w:p w:rsidR="003965CF" w:rsidRPr="00360519" w:rsidRDefault="003965CF" w:rsidP="009C3A03">
            <w:pPr>
              <w:rPr>
                <w:b/>
                <w:color w:val="4F81BD" w:themeColor="accent1"/>
              </w:rPr>
            </w:pPr>
            <w:r w:rsidRPr="00E24CF7">
              <w:rPr>
                <w:b/>
                <w:color w:val="4F81BD" w:themeColor="accent1"/>
              </w:rPr>
              <w:t>STRATEGY AND INTERNATIONAL DEVELOPMENT</w:t>
            </w:r>
          </w:p>
        </w:tc>
        <w:tc>
          <w:tcPr>
            <w:tcW w:w="2102" w:type="dxa"/>
            <w:shd w:val="clear" w:color="auto" w:fill="DBE5F1" w:themeFill="accent1" w:themeFillTint="33"/>
            <w:vAlign w:val="center"/>
          </w:tcPr>
          <w:p w:rsidR="003965CF" w:rsidRPr="00A70D9A" w:rsidRDefault="003965CF" w:rsidP="009C3A03">
            <w:pPr>
              <w:jc w:val="right"/>
              <w:rPr>
                <w:b/>
                <w:color w:val="4F81BD" w:themeColor="accent1"/>
                <w:lang w:val="en-US"/>
              </w:rPr>
            </w:pPr>
            <w:r w:rsidRPr="00A70D9A">
              <w:rPr>
                <w:b/>
                <w:color w:val="4F81BD" w:themeColor="accent1"/>
                <w:lang w:val="en-US"/>
              </w:rPr>
              <w:t>LG</w:t>
            </w:r>
            <w:r>
              <w:rPr>
                <w:b/>
                <w:color w:val="4F81BD" w:themeColor="accent1"/>
                <w:lang w:val="en-US"/>
              </w:rPr>
              <w:t>1</w:t>
            </w:r>
            <w:r w:rsidRPr="00A70D9A">
              <w:rPr>
                <w:b/>
                <w:color w:val="4F81BD" w:themeColor="accent1"/>
                <w:lang w:val="en-US"/>
              </w:rPr>
              <w:t>– LG </w:t>
            </w:r>
            <w:r>
              <w:rPr>
                <w:b/>
                <w:color w:val="4F81BD" w:themeColor="accent1"/>
                <w:lang w:val="en-US"/>
              </w:rPr>
              <w:t>2</w:t>
            </w:r>
          </w:p>
        </w:tc>
      </w:tr>
      <w:tr w:rsidR="003965CF" w:rsidRPr="009461A3" w:rsidTr="009C3A03">
        <w:tc>
          <w:tcPr>
            <w:tcW w:w="1488" w:type="dxa"/>
          </w:tcPr>
          <w:p w:rsidR="003965CF" w:rsidRPr="00A70D9A" w:rsidRDefault="003965CF" w:rsidP="009C3A03">
            <w:pPr>
              <w:spacing w:before="120"/>
              <w:jc w:val="right"/>
              <w:rPr>
                <w:b/>
                <w:bCs/>
                <w:lang w:val="en-US"/>
              </w:rPr>
            </w:pPr>
            <w:r>
              <w:rPr>
                <w:b/>
                <w:color w:val="4F81BD" w:themeColor="accent1"/>
                <w:lang w:val="en-US"/>
              </w:rPr>
              <w:t>Objectives</w:t>
            </w:r>
          </w:p>
        </w:tc>
        <w:tc>
          <w:tcPr>
            <w:tcW w:w="8694" w:type="dxa"/>
            <w:gridSpan w:val="3"/>
          </w:tcPr>
          <w:p w:rsidR="003965CF" w:rsidRPr="00601050" w:rsidRDefault="003965CF" w:rsidP="009C3A03">
            <w:pPr>
              <w:spacing w:before="120"/>
              <w:ind w:left="32"/>
              <w:jc w:val="both"/>
              <w:rPr>
                <w:rFonts w:cstheme="minorHAnsi"/>
                <w:lang w:val="en-US"/>
              </w:rPr>
            </w:pPr>
            <w:r w:rsidRPr="00601050">
              <w:rPr>
                <w:lang w:val="en-US"/>
              </w:rPr>
              <w:t xml:space="preserve">The </w:t>
            </w:r>
            <w:r w:rsidRPr="00601050">
              <w:rPr>
                <w:rFonts w:cstheme="minorHAnsi"/>
                <w:lang w:val="en-US"/>
              </w:rPr>
              <w:t>major purpose of this course is to enable students to reflect on, analyze, discuss on and understand issues such as:</w:t>
            </w:r>
          </w:p>
          <w:p w:rsidR="003965CF" w:rsidRPr="00601050" w:rsidRDefault="003965CF" w:rsidP="009C3A03">
            <w:pPr>
              <w:pStyle w:val="a3"/>
              <w:numPr>
                <w:ilvl w:val="0"/>
                <w:numId w:val="35"/>
              </w:numPr>
              <w:spacing w:before="120"/>
              <w:ind w:left="389"/>
              <w:jc w:val="both"/>
              <w:rPr>
                <w:rFonts w:cstheme="minorHAnsi"/>
                <w:lang w:val="en-US"/>
              </w:rPr>
            </w:pPr>
            <w:r w:rsidRPr="00601050">
              <w:rPr>
                <w:rFonts w:cstheme="minorHAnsi"/>
                <w:lang w:val="en-US"/>
              </w:rPr>
              <w:t>The concept of strategy, its origin, its history and its components</w:t>
            </w:r>
          </w:p>
          <w:p w:rsidR="003965CF" w:rsidRPr="00601050" w:rsidRDefault="003965CF" w:rsidP="009C3A03">
            <w:pPr>
              <w:pStyle w:val="a3"/>
              <w:numPr>
                <w:ilvl w:val="0"/>
                <w:numId w:val="35"/>
              </w:numPr>
              <w:spacing w:before="120"/>
              <w:ind w:left="389"/>
              <w:jc w:val="both"/>
              <w:rPr>
                <w:rFonts w:cstheme="minorHAnsi"/>
                <w:lang w:val="en-US"/>
              </w:rPr>
            </w:pPr>
            <w:r w:rsidRPr="00601050">
              <w:rPr>
                <w:rFonts w:cstheme="minorHAnsi"/>
                <w:lang w:val="en-US"/>
              </w:rPr>
              <w:t>The concept of international strategy, its determinant factors and its classification</w:t>
            </w:r>
          </w:p>
          <w:p w:rsidR="003965CF" w:rsidRPr="00601050" w:rsidRDefault="003965CF" w:rsidP="009C3A03">
            <w:pPr>
              <w:pStyle w:val="a3"/>
              <w:numPr>
                <w:ilvl w:val="0"/>
                <w:numId w:val="35"/>
              </w:numPr>
              <w:spacing w:before="120"/>
              <w:ind w:left="389"/>
              <w:jc w:val="both"/>
              <w:rPr>
                <w:rFonts w:cstheme="minorHAnsi"/>
                <w:lang w:val="en-US"/>
              </w:rPr>
            </w:pPr>
            <w:r w:rsidRPr="00601050">
              <w:rPr>
                <w:rFonts w:cstheme="minorHAnsi"/>
                <w:lang w:val="en-US"/>
              </w:rPr>
              <w:t>The way and the process by which the firm develops its international expansions</w:t>
            </w:r>
          </w:p>
          <w:p w:rsidR="003965CF" w:rsidRPr="00601050" w:rsidRDefault="003965CF" w:rsidP="009C3A03">
            <w:pPr>
              <w:pStyle w:val="a3"/>
              <w:numPr>
                <w:ilvl w:val="0"/>
                <w:numId w:val="35"/>
              </w:numPr>
              <w:spacing w:before="120"/>
              <w:ind w:left="389"/>
              <w:jc w:val="both"/>
              <w:rPr>
                <w:rFonts w:cstheme="minorHAnsi"/>
                <w:lang w:val="en-US"/>
              </w:rPr>
            </w:pPr>
            <w:r w:rsidRPr="00601050">
              <w:rPr>
                <w:rFonts w:cstheme="minorHAnsi"/>
                <w:lang w:val="en-US"/>
              </w:rPr>
              <w:t xml:space="preserve">The concept of cultural bloc, and its impacts on the international strategy formulation </w:t>
            </w:r>
          </w:p>
          <w:p w:rsidR="003965CF" w:rsidRPr="00601050" w:rsidRDefault="003965CF" w:rsidP="009C3A03">
            <w:pPr>
              <w:pStyle w:val="a3"/>
              <w:numPr>
                <w:ilvl w:val="0"/>
                <w:numId w:val="35"/>
              </w:numPr>
              <w:spacing w:before="120"/>
              <w:ind w:left="389"/>
              <w:jc w:val="both"/>
              <w:rPr>
                <w:rFonts w:cstheme="minorHAnsi"/>
                <w:lang w:val="en-US"/>
              </w:rPr>
            </w:pPr>
            <w:r w:rsidRPr="00601050">
              <w:rPr>
                <w:rFonts w:cstheme="minorHAnsi"/>
                <w:lang w:val="en-US"/>
              </w:rPr>
              <w:t>The impacts of internationalization on the managerial process, the organizational structure and the performance of the firm</w:t>
            </w:r>
          </w:p>
          <w:p w:rsidR="003965CF" w:rsidRPr="00601050" w:rsidRDefault="003965CF" w:rsidP="009C3A03">
            <w:pPr>
              <w:spacing w:before="120"/>
              <w:jc w:val="both"/>
              <w:rPr>
                <w:rFonts w:cstheme="minorHAnsi"/>
                <w:lang w:val="en-US"/>
              </w:rPr>
            </w:pPr>
            <w:r w:rsidRPr="00601050">
              <w:rPr>
                <w:rFonts w:cstheme="minorHAnsi"/>
                <w:lang w:val="en-US"/>
              </w:rPr>
              <w:t>In addition, this course seeks to enable students to have an excellent strategic design experience through conceiving an internationalization project for a French company</w:t>
            </w:r>
            <w:r w:rsidRPr="00601050">
              <w:rPr>
                <w:lang w:val="en-US"/>
              </w:rPr>
              <w:t>.</w:t>
            </w:r>
          </w:p>
          <w:p w:rsidR="003965CF" w:rsidRPr="000F6FE7" w:rsidRDefault="003965CF" w:rsidP="009C3A03">
            <w:pPr>
              <w:spacing w:before="120"/>
              <w:rPr>
                <w:rFonts w:cstheme="minorHAnsi"/>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694" w:type="dxa"/>
            <w:gridSpan w:val="3"/>
            <w:tcBorders>
              <w:top w:val="nil"/>
              <w:left w:val="nil"/>
              <w:bottom w:val="nil"/>
              <w:right w:val="nil"/>
            </w:tcBorders>
          </w:tcPr>
          <w:p w:rsidR="003965CF" w:rsidRDefault="003965CF" w:rsidP="009C3A03">
            <w:pPr>
              <w:pStyle w:val="a3"/>
              <w:spacing w:before="120"/>
              <w:ind w:left="105"/>
              <w:jc w:val="both"/>
              <w:rPr>
                <w:lang w:val="en-US"/>
              </w:rPr>
            </w:pPr>
            <w:r>
              <w:rPr>
                <w:lang w:val="en-US"/>
              </w:rPr>
              <w:t>In order to ensure these learning objectives in an interactive pedagogic approach, all participants are asked to:</w:t>
            </w:r>
          </w:p>
          <w:p w:rsidR="003965CF" w:rsidRDefault="003965CF" w:rsidP="009C3A03">
            <w:pPr>
              <w:pStyle w:val="a3"/>
              <w:spacing w:before="120"/>
              <w:ind w:left="105"/>
              <w:jc w:val="both"/>
              <w:rPr>
                <w:rFonts w:cstheme="minorHAnsi"/>
                <w:lang w:val="en-US"/>
              </w:rPr>
            </w:pPr>
          </w:p>
          <w:p w:rsidR="003965CF" w:rsidRPr="000F6FE7" w:rsidRDefault="003965CF" w:rsidP="009C3A03">
            <w:pPr>
              <w:pStyle w:val="a3"/>
              <w:numPr>
                <w:ilvl w:val="0"/>
                <w:numId w:val="11"/>
              </w:numPr>
              <w:spacing w:before="120"/>
              <w:ind w:left="389" w:hanging="357"/>
              <w:jc w:val="both"/>
              <w:rPr>
                <w:rFonts w:cstheme="minorHAnsi"/>
                <w:lang w:val="en-US"/>
              </w:rPr>
            </w:pPr>
            <w:r w:rsidRPr="000F6FE7">
              <w:rPr>
                <w:rFonts w:cstheme="minorHAnsi"/>
                <w:lang w:val="en-US"/>
              </w:rPr>
              <w:t>Ensure a regular attendance at all sessions.</w:t>
            </w:r>
          </w:p>
          <w:p w:rsidR="003965CF" w:rsidRPr="000F6FE7" w:rsidRDefault="003965CF" w:rsidP="009C3A03">
            <w:pPr>
              <w:pStyle w:val="a3"/>
              <w:numPr>
                <w:ilvl w:val="0"/>
                <w:numId w:val="11"/>
              </w:numPr>
              <w:ind w:left="389" w:hanging="357"/>
              <w:jc w:val="both"/>
              <w:rPr>
                <w:rFonts w:cstheme="minorHAnsi"/>
                <w:lang w:val="en-US"/>
              </w:rPr>
            </w:pPr>
            <w:r w:rsidRPr="000F6FE7">
              <w:rPr>
                <w:rFonts w:cstheme="minorHAnsi"/>
                <w:lang w:val="en-US"/>
              </w:rPr>
              <w:t>Read all cited book chapters and academic articles.</w:t>
            </w:r>
          </w:p>
          <w:p w:rsidR="003965CF" w:rsidRPr="000F6FE7" w:rsidRDefault="003965CF" w:rsidP="009C3A03">
            <w:pPr>
              <w:pStyle w:val="a3"/>
              <w:numPr>
                <w:ilvl w:val="0"/>
                <w:numId w:val="11"/>
              </w:numPr>
              <w:ind w:left="389" w:hanging="357"/>
              <w:jc w:val="both"/>
              <w:rPr>
                <w:rFonts w:cstheme="minorHAnsi"/>
                <w:lang w:val="en-US"/>
              </w:rPr>
            </w:pPr>
            <w:r w:rsidRPr="000F6FE7">
              <w:rPr>
                <w:rFonts w:cstheme="minorHAnsi"/>
                <w:lang w:val="en-US"/>
              </w:rPr>
              <w:t xml:space="preserve">Prepare two written analyses on two of the following cited academic articles. The written paper should be no longer than two pages. </w:t>
            </w:r>
          </w:p>
          <w:p w:rsidR="003965CF" w:rsidRPr="000F6FE7" w:rsidRDefault="003965CF" w:rsidP="009C3A03">
            <w:pPr>
              <w:pStyle w:val="a3"/>
              <w:numPr>
                <w:ilvl w:val="0"/>
                <w:numId w:val="11"/>
              </w:numPr>
              <w:ind w:left="389" w:hanging="357"/>
              <w:jc w:val="both"/>
              <w:rPr>
                <w:rFonts w:cstheme="minorHAnsi"/>
                <w:lang w:val="en-US"/>
              </w:rPr>
            </w:pPr>
            <w:r w:rsidRPr="000F6FE7">
              <w:rPr>
                <w:rFonts w:cstheme="minorHAnsi"/>
                <w:lang w:val="en-US"/>
              </w:rPr>
              <w:t>Do a group presentation (3-4 students per group) on one of the sessions’ topics. You will submit your topic choice at the end of the first session. One approved, you will begin your presentation preparation. You will have 20 minutes to present. This will be followed by a brief question-answer session. Power Point presentation is expected. And each presentation must be written up and the report submitted to me at the session.</w:t>
            </w:r>
          </w:p>
          <w:p w:rsidR="003965CF" w:rsidRPr="000F6FE7" w:rsidRDefault="003965CF" w:rsidP="009C3A03">
            <w:pPr>
              <w:pStyle w:val="a3"/>
              <w:numPr>
                <w:ilvl w:val="0"/>
                <w:numId w:val="11"/>
              </w:numPr>
              <w:ind w:left="389" w:hanging="357"/>
              <w:jc w:val="both"/>
              <w:rPr>
                <w:rFonts w:cstheme="minorHAnsi"/>
                <w:lang w:val="en-US"/>
              </w:rPr>
            </w:pPr>
            <w:r w:rsidRPr="000F6FE7">
              <w:rPr>
                <w:rFonts w:cstheme="minorHAnsi"/>
                <w:lang w:val="en-US"/>
              </w:rPr>
              <w:t xml:space="preserve">Construct a group project on international development of a French company. The project groups of five to six students each will be set up at Session 1. You will have the opportunity to work on a real French enterprise in the region Auvergne. The project will be realized in four stages: internal diagnosis, international sectorial analysis, potential host-countries analysis, and formulation of international strategies and action plans of the company. The group project will be defended orally. You will have 30 minutes to present. Power Point presentation is expected. Each project must be written up and the report submitted to me at the end of project defense. </w:t>
            </w:r>
          </w:p>
        </w:tc>
      </w:tr>
    </w:tbl>
    <w:p w:rsidR="003965CF" w:rsidRPr="000003F4" w:rsidRDefault="003965CF" w:rsidP="003965CF">
      <w:pPr>
        <w:spacing w:after="200" w:line="276" w:lineRule="auto"/>
        <w:rPr>
          <w:b/>
          <w:bCs/>
          <w:lang w:val="en-U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360519" w:rsidRDefault="003965CF" w:rsidP="009C3A03">
            <w:pPr>
              <w:rPr>
                <w:b/>
                <w:color w:val="4F81BD" w:themeColor="accent1"/>
              </w:rPr>
            </w:pPr>
            <w:r w:rsidRPr="00875637">
              <w:rPr>
                <w:b/>
                <w:color w:val="4F81BD" w:themeColor="accent1"/>
              </w:rPr>
              <w:t>BE05BS2-00</w:t>
            </w:r>
          </w:p>
        </w:tc>
        <w:tc>
          <w:tcPr>
            <w:tcW w:w="1773" w:type="dxa"/>
            <w:shd w:val="clear" w:color="auto" w:fill="DBE5F1" w:themeFill="accent1" w:themeFillTint="33"/>
            <w:vAlign w:val="center"/>
          </w:tcPr>
          <w:p w:rsidR="003965CF" w:rsidRPr="00360519" w:rsidRDefault="003965CF"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360519" w:rsidRDefault="003965CF" w:rsidP="009C3A03">
            <w:pPr>
              <w:jc w:val="center"/>
              <w:rPr>
                <w:b/>
                <w:color w:val="4F81BD" w:themeColor="accent1"/>
              </w:rPr>
            </w:pPr>
            <w:r w:rsidRPr="00875637">
              <w:rPr>
                <w:b/>
                <w:color w:val="4F81BD" w:themeColor="accent1"/>
              </w:rPr>
              <w:t>BUSINESS INTELLIGENCE</w:t>
            </w:r>
            <w:r>
              <w:rPr>
                <w:b/>
                <w:color w:val="4F81BD" w:themeColor="accent1"/>
              </w:rPr>
              <w:t xml:space="preserve"> </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LG</w:t>
            </w:r>
            <w:r>
              <w:rPr>
                <w:b/>
                <w:color w:val="4F81BD" w:themeColor="accent1"/>
              </w:rPr>
              <w:t> 1</w:t>
            </w:r>
            <w:r w:rsidRPr="00360519">
              <w:rPr>
                <w:b/>
                <w:color w:val="4F81BD" w:themeColor="accent1"/>
              </w:rPr>
              <w:t xml:space="preserve"> – LG</w:t>
            </w:r>
            <w:r>
              <w:rPr>
                <w:b/>
                <w:color w:val="4F81BD" w:themeColor="accent1"/>
              </w:rPr>
              <w:t> 2</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E97097" w:rsidRDefault="003965CF" w:rsidP="009C3A03">
            <w:pPr>
              <w:pStyle w:val="Comptences"/>
              <w:spacing w:before="60"/>
              <w:rPr>
                <w:lang w:val="en-US"/>
              </w:rPr>
            </w:pPr>
            <w:r w:rsidRPr="00E97097">
              <w:rPr>
                <w:lang w:val="en-US"/>
              </w:rPr>
              <w:t>The core objectives of the course are to:</w:t>
            </w:r>
          </w:p>
          <w:p w:rsidR="003965CF" w:rsidRPr="00E97097" w:rsidRDefault="003965CF" w:rsidP="009C3A03">
            <w:pPr>
              <w:pStyle w:val="Comptences"/>
              <w:numPr>
                <w:ilvl w:val="0"/>
                <w:numId w:val="21"/>
              </w:numPr>
              <w:spacing w:before="60"/>
              <w:rPr>
                <w:lang w:val="en-US"/>
              </w:rPr>
            </w:pPr>
            <w:r w:rsidRPr="00E97097">
              <w:rPr>
                <w:lang w:val="en-US"/>
              </w:rPr>
              <w:t>Understand the organizations and the challenges they face in the macro-environment, the industry, with competition</w:t>
            </w:r>
          </w:p>
          <w:p w:rsidR="003965CF" w:rsidRPr="00E97097" w:rsidRDefault="003965CF" w:rsidP="009C3A03">
            <w:pPr>
              <w:pStyle w:val="Comptences"/>
              <w:numPr>
                <w:ilvl w:val="0"/>
                <w:numId w:val="21"/>
              </w:numPr>
              <w:spacing w:before="60"/>
              <w:rPr>
                <w:lang w:val="en-US"/>
              </w:rPr>
            </w:pPr>
            <w:r w:rsidRPr="00E97097">
              <w:rPr>
                <w:lang w:val="en-US"/>
              </w:rPr>
              <w:t>Set up an informational strategy to capture and analyze information</w:t>
            </w:r>
          </w:p>
          <w:p w:rsidR="003965CF" w:rsidRPr="00E97097" w:rsidRDefault="003965CF" w:rsidP="009C3A03">
            <w:pPr>
              <w:pStyle w:val="Comptences"/>
              <w:numPr>
                <w:ilvl w:val="0"/>
                <w:numId w:val="21"/>
              </w:numPr>
              <w:spacing w:before="60"/>
              <w:rPr>
                <w:lang w:val="en-US"/>
              </w:rPr>
            </w:pPr>
            <w:r w:rsidRPr="00E97097">
              <w:rPr>
                <w:lang w:val="en-US"/>
              </w:rPr>
              <w:t>Know &amp; master different tools for analyzing &amp; making decisions</w:t>
            </w:r>
          </w:p>
          <w:p w:rsidR="003965CF" w:rsidRPr="00E97097" w:rsidRDefault="003965CF" w:rsidP="009C3A03">
            <w:pPr>
              <w:jc w:val="both"/>
              <w:rPr>
                <w:rFonts w:ascii="Calibri" w:hAnsi="Calibri" w:cs="Arial"/>
                <w:lang w:val="en-US"/>
              </w:rPr>
            </w:pPr>
          </w:p>
        </w:tc>
      </w:tr>
      <w:tr w:rsidR="003965CF" w:rsidRPr="00360519"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E97097" w:rsidRDefault="003965CF" w:rsidP="009C3A03">
            <w:pPr>
              <w:pStyle w:val="Comptences"/>
              <w:spacing w:before="60"/>
              <w:rPr>
                <w:lang w:val="en-US"/>
              </w:rPr>
            </w:pPr>
            <w:r w:rsidRPr="00E97097">
              <w:rPr>
                <w:lang w:val="en-US"/>
              </w:rPr>
              <w:t>Case study</w:t>
            </w:r>
          </w:p>
          <w:p w:rsidR="003965CF" w:rsidRPr="00E97097" w:rsidRDefault="003965CF" w:rsidP="009C3A03">
            <w:pPr>
              <w:pStyle w:val="Comptences"/>
              <w:spacing w:before="60"/>
              <w:rPr>
                <w:lang w:val="en-US"/>
              </w:rPr>
            </w:pPr>
          </w:p>
        </w:tc>
      </w:tr>
    </w:tbl>
    <w:p w:rsidR="003965CF" w:rsidRDefault="003965CF" w:rsidP="003965CF">
      <w:pPr>
        <w:spacing w:after="200" w:line="276" w:lineRule="auto"/>
        <w:rPr>
          <w:b/>
          <w:bCs/>
        </w:rPr>
      </w:pPr>
    </w:p>
    <w:p w:rsidR="003965CF" w:rsidRDefault="003965CF" w:rsidP="003965CF">
      <w:pPr>
        <w:spacing w:after="200" w:line="276" w:lineRule="auto"/>
        <w:rPr>
          <w:b/>
          <w:bCs/>
        </w:rPr>
      </w:pPr>
      <w:r>
        <w:rPr>
          <w:b/>
          <w:bCs/>
        </w:rPr>
        <w:lastRenderedPageBreak/>
        <w:br w:type="page"/>
      </w:r>
    </w:p>
    <w:p w:rsidR="003965CF" w:rsidRDefault="003965CF" w:rsidP="003965CF">
      <w:pPr>
        <w:spacing w:after="200" w:line="276" w:lineRule="auto"/>
        <w:rPr>
          <w:b/>
          <w:bC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965CF" w:rsidRPr="00360519" w:rsidTr="009C3A03">
        <w:tc>
          <w:tcPr>
            <w:tcW w:w="1488" w:type="dxa"/>
            <w:shd w:val="clear" w:color="auto" w:fill="DBE5F1" w:themeFill="accent1" w:themeFillTint="33"/>
            <w:vAlign w:val="center"/>
          </w:tcPr>
          <w:p w:rsidR="003965CF" w:rsidRPr="00875637" w:rsidRDefault="003965CF" w:rsidP="009C3A03">
            <w:pPr>
              <w:ind w:right="-321"/>
              <w:rPr>
                <w:b/>
                <w:color w:val="4F81BD" w:themeColor="accent1"/>
              </w:rPr>
            </w:pPr>
            <w:r w:rsidRPr="00875637">
              <w:rPr>
                <w:b/>
                <w:color w:val="4F81BD" w:themeColor="accent1"/>
              </w:rPr>
              <w:t>BE05BL2</w:t>
            </w:r>
          </w:p>
          <w:p w:rsidR="003965CF" w:rsidRPr="00360519" w:rsidRDefault="003965CF" w:rsidP="009C3A03">
            <w:pPr>
              <w:ind w:right="-321"/>
              <w:rPr>
                <w:b/>
                <w:color w:val="4F81BD" w:themeColor="accent1"/>
              </w:rPr>
            </w:pPr>
            <w:r w:rsidRPr="00875637">
              <w:rPr>
                <w:b/>
                <w:color w:val="4F81BD" w:themeColor="accent1"/>
              </w:rPr>
              <w:t>BE05BL1-00</w:t>
            </w:r>
          </w:p>
        </w:tc>
        <w:tc>
          <w:tcPr>
            <w:tcW w:w="1773" w:type="dxa"/>
            <w:shd w:val="clear" w:color="auto" w:fill="DBE5F1" w:themeFill="accent1" w:themeFillTint="33"/>
            <w:vAlign w:val="center"/>
          </w:tcPr>
          <w:p w:rsidR="003965CF" w:rsidRPr="00360519" w:rsidRDefault="003965CF" w:rsidP="009C3A03">
            <w:pPr>
              <w:ind w:right="-321"/>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965CF" w:rsidRPr="00290C4E" w:rsidRDefault="003965CF" w:rsidP="009C3A03">
            <w:pPr>
              <w:jc w:val="center"/>
              <w:rPr>
                <w:b/>
                <w:color w:val="4F81BD" w:themeColor="accent1"/>
                <w:lang w:val="en-US"/>
              </w:rPr>
            </w:pPr>
            <w:r w:rsidRPr="00290C4E">
              <w:rPr>
                <w:b/>
                <w:color w:val="4F81BD" w:themeColor="accent1"/>
                <w:lang w:val="en-US"/>
              </w:rPr>
              <w:t>SECOND LANGUAGE</w:t>
            </w:r>
          </w:p>
          <w:p w:rsidR="003965CF" w:rsidRPr="00290C4E" w:rsidRDefault="003965CF" w:rsidP="009C3A03">
            <w:pPr>
              <w:jc w:val="center"/>
              <w:rPr>
                <w:b/>
                <w:color w:val="4F81BD" w:themeColor="accent1"/>
                <w:lang w:val="en-US"/>
              </w:rPr>
            </w:pPr>
            <w:r w:rsidRPr="00290C4E">
              <w:rPr>
                <w:b/>
                <w:color w:val="4F81BD" w:themeColor="accent1"/>
                <w:lang w:val="en-US"/>
              </w:rPr>
              <w:t>OR FRENCH CIVILIZATION</w:t>
            </w:r>
          </w:p>
        </w:tc>
        <w:tc>
          <w:tcPr>
            <w:tcW w:w="2102" w:type="dxa"/>
            <w:shd w:val="clear" w:color="auto" w:fill="DBE5F1" w:themeFill="accent1" w:themeFillTint="33"/>
            <w:vAlign w:val="center"/>
          </w:tcPr>
          <w:p w:rsidR="003965CF" w:rsidRPr="00360519" w:rsidRDefault="003965CF" w:rsidP="009C3A03">
            <w:pPr>
              <w:jc w:val="right"/>
              <w:rPr>
                <w:b/>
                <w:color w:val="4F81BD" w:themeColor="accent1"/>
              </w:rPr>
            </w:pPr>
            <w:r w:rsidRPr="00360519">
              <w:rPr>
                <w:b/>
                <w:color w:val="4F81BD" w:themeColor="accent1"/>
              </w:rPr>
              <w:t xml:space="preserve">LG </w:t>
            </w:r>
            <w:r>
              <w:rPr>
                <w:b/>
                <w:color w:val="4F81BD" w:themeColor="accent1"/>
              </w:rPr>
              <w:t>3</w:t>
            </w:r>
            <w:r w:rsidRPr="00360519">
              <w:rPr>
                <w:b/>
                <w:color w:val="4F81BD" w:themeColor="accent1"/>
              </w:rPr>
              <w:t>– LG</w:t>
            </w:r>
            <w:r>
              <w:rPr>
                <w:b/>
                <w:color w:val="4F81BD" w:themeColor="accent1"/>
              </w:rPr>
              <w:t> 4</w:t>
            </w:r>
          </w:p>
        </w:tc>
      </w:tr>
      <w:tr w:rsidR="003965CF" w:rsidRPr="009461A3" w:rsidTr="009C3A03">
        <w:tc>
          <w:tcPr>
            <w:tcW w:w="1488" w:type="dxa"/>
          </w:tcPr>
          <w:p w:rsidR="003965CF" w:rsidRPr="00360519" w:rsidRDefault="003965CF" w:rsidP="009C3A03">
            <w:pPr>
              <w:spacing w:before="120"/>
              <w:jc w:val="right"/>
              <w:rPr>
                <w:b/>
                <w:bCs/>
              </w:rPr>
            </w:pPr>
            <w:r>
              <w:rPr>
                <w:b/>
                <w:color w:val="4F81BD" w:themeColor="accent1"/>
              </w:rPr>
              <w:t>Objectives</w:t>
            </w:r>
          </w:p>
        </w:tc>
        <w:tc>
          <w:tcPr>
            <w:tcW w:w="8269" w:type="dxa"/>
            <w:gridSpan w:val="3"/>
          </w:tcPr>
          <w:p w:rsidR="003965CF" w:rsidRPr="0057089D" w:rsidRDefault="003965CF" w:rsidP="009C3A03">
            <w:pPr>
              <w:pStyle w:val="Objectif"/>
              <w:ind w:left="105"/>
              <w:rPr>
                <w:lang w:val="en-US"/>
              </w:rPr>
            </w:pPr>
            <w:r w:rsidRPr="0057089D">
              <w:rPr>
                <w:lang w:val="en-US"/>
              </w:rPr>
              <w:t>This course aims at introducing research methodologies in human</w:t>
            </w:r>
            <w:r>
              <w:rPr>
                <w:lang w:val="en-US"/>
              </w:rPr>
              <w:t>ities</w:t>
            </w:r>
            <w:r w:rsidRPr="0057089D">
              <w:rPr>
                <w:lang w:val="en-US"/>
              </w:rPr>
              <w:t xml:space="preserve">.  </w:t>
            </w:r>
          </w:p>
          <w:p w:rsidR="003965CF" w:rsidRPr="0057089D" w:rsidRDefault="003965CF" w:rsidP="009C3A03">
            <w:pPr>
              <w:pStyle w:val="Objectif"/>
              <w:ind w:left="105"/>
              <w:rPr>
                <w:lang w:val="en-US"/>
              </w:rPr>
            </w:pPr>
            <w:r w:rsidRPr="0057089D">
              <w:rPr>
                <w:lang w:val="en-US"/>
              </w:rPr>
              <w:t>The major purpose of this course is to enable students to reflect on, analyze and criticize complex problems dealing with history, politics, economics or sociology.</w:t>
            </w:r>
          </w:p>
          <w:p w:rsidR="003965CF" w:rsidRPr="0057089D" w:rsidRDefault="003965CF" w:rsidP="009C3A03">
            <w:pPr>
              <w:pStyle w:val="Objectif"/>
              <w:ind w:left="105"/>
              <w:rPr>
                <w:lang w:val="en-GB"/>
              </w:rPr>
            </w:pPr>
            <w:r w:rsidRPr="0057089D">
              <w:rPr>
                <w:lang w:val="en-GB"/>
              </w:rPr>
              <w:t xml:space="preserve">Students will </w:t>
            </w:r>
            <w:r>
              <w:rPr>
                <w:lang w:val="en-GB"/>
              </w:rPr>
              <w:t xml:space="preserve">be </w:t>
            </w:r>
            <w:r w:rsidRPr="0057089D">
              <w:rPr>
                <w:lang w:val="en-GB"/>
              </w:rPr>
              <w:t xml:space="preserve">taught to consider and adopt a definite position regarding current issues having repercussions in their surrounding environment. </w:t>
            </w:r>
          </w:p>
          <w:p w:rsidR="003965CF" w:rsidRPr="0057089D" w:rsidRDefault="003965CF" w:rsidP="009C3A03">
            <w:pPr>
              <w:pStyle w:val="Objectif"/>
              <w:ind w:left="105"/>
              <w:rPr>
                <w:lang w:val="en-GB"/>
              </w:rPr>
            </w:pPr>
            <w:r w:rsidRPr="0057089D">
              <w:rPr>
                <w:lang w:val="en-GB"/>
              </w:rPr>
              <w:t>Students will also be led to consider and adopt a definite position regarding current issues having repercussions in the business world.</w:t>
            </w:r>
          </w:p>
          <w:p w:rsidR="003965CF" w:rsidRPr="0057089D" w:rsidRDefault="003965CF" w:rsidP="009C3A03">
            <w:pPr>
              <w:pStyle w:val="Objectif"/>
              <w:ind w:left="105"/>
              <w:rPr>
                <w:lang w:val="en-US"/>
              </w:rPr>
            </w:pPr>
            <w:r w:rsidRPr="0057089D">
              <w:rPr>
                <w:lang w:val="en-US"/>
              </w:rPr>
              <w:t xml:space="preserve">This course will lastly help students to become more critically-minded through the acquisition of a general background of French civilization. </w:t>
            </w:r>
          </w:p>
          <w:p w:rsidR="003965CF" w:rsidRPr="0057089D" w:rsidRDefault="003965CF" w:rsidP="009C3A03">
            <w:pPr>
              <w:pStyle w:val="Objectif"/>
              <w:ind w:left="105"/>
              <w:rPr>
                <w:lang w:val="en-US"/>
              </w:rPr>
            </w:pPr>
          </w:p>
          <w:p w:rsidR="003965CF" w:rsidRPr="0057089D" w:rsidRDefault="003965CF" w:rsidP="009C3A03">
            <w:pPr>
              <w:pStyle w:val="Objectif"/>
              <w:ind w:left="105"/>
              <w:rPr>
                <w:lang w:val="en-US"/>
              </w:rPr>
            </w:pPr>
          </w:p>
        </w:tc>
      </w:tr>
      <w:tr w:rsidR="003965CF"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965CF" w:rsidRPr="003D4E09" w:rsidRDefault="003965CF"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965CF" w:rsidRPr="0057089D" w:rsidRDefault="003965CF" w:rsidP="009C3A03">
            <w:pPr>
              <w:ind w:left="142"/>
              <w:jc w:val="both"/>
              <w:rPr>
                <w:lang w:val="en-GB"/>
              </w:rPr>
            </w:pPr>
            <w:r w:rsidRPr="0057089D">
              <w:rPr>
                <w:lang w:val="en-GB"/>
              </w:rPr>
              <w:t xml:space="preserve">The adopted teaching method uses a constructive approach which encourages students to participate in class. </w:t>
            </w:r>
          </w:p>
          <w:p w:rsidR="003965CF" w:rsidRPr="0057089D" w:rsidRDefault="003965CF" w:rsidP="009C3A03">
            <w:pPr>
              <w:ind w:left="142"/>
              <w:jc w:val="both"/>
              <w:rPr>
                <w:lang w:val="en-GB"/>
              </w:rPr>
            </w:pPr>
            <w:r w:rsidRPr="0057089D">
              <w:rPr>
                <w:lang w:val="en-GB"/>
              </w:rPr>
              <w:t xml:space="preserve">Some issues will be submitted to students and each of them will then have to elaborate hypotheses / assumptions and share them with the rest of the group. </w:t>
            </w:r>
          </w:p>
          <w:p w:rsidR="003965CF" w:rsidRPr="0057089D" w:rsidRDefault="003965CF" w:rsidP="009C3A03">
            <w:pPr>
              <w:ind w:left="142"/>
              <w:jc w:val="both"/>
              <w:rPr>
                <w:lang w:val="en-GB"/>
              </w:rPr>
            </w:pPr>
            <w:r w:rsidRPr="0057089D">
              <w:rPr>
                <w:lang w:val="en-GB"/>
              </w:rPr>
              <w:t>Students will use the bibliography and the websites as indicated by their lecturer in order to understand and explain the facts that have caught their attention.</w:t>
            </w:r>
          </w:p>
          <w:p w:rsidR="003965CF" w:rsidRPr="0057089D" w:rsidRDefault="003965CF" w:rsidP="009C3A03">
            <w:pPr>
              <w:ind w:left="142"/>
              <w:jc w:val="both"/>
              <w:rPr>
                <w:lang w:val="en-GB"/>
              </w:rPr>
            </w:pPr>
            <w:r w:rsidRPr="0057089D">
              <w:rPr>
                <w:lang w:val="en-GB"/>
              </w:rPr>
              <w:t>Students will expected to work in teams in order to develop competencies related to the respect of co-workers, equity and fairness at work and the responsibility of each team member.</w:t>
            </w:r>
          </w:p>
          <w:p w:rsidR="003965CF" w:rsidRPr="0057089D" w:rsidRDefault="003965CF" w:rsidP="009C3A03">
            <w:pPr>
              <w:ind w:left="142"/>
              <w:jc w:val="both"/>
              <w:rPr>
                <w:lang w:val="en-US"/>
              </w:rPr>
            </w:pPr>
            <w:r w:rsidRPr="0057089D">
              <w:rPr>
                <w:lang w:val="en-US"/>
              </w:rPr>
              <w:t xml:space="preserve"> </w:t>
            </w:r>
          </w:p>
          <w:p w:rsidR="003965CF" w:rsidRPr="0057089D" w:rsidRDefault="003965CF" w:rsidP="009C3A03">
            <w:pPr>
              <w:pStyle w:val="Mthodespdago"/>
              <w:numPr>
                <w:ilvl w:val="0"/>
                <w:numId w:val="0"/>
              </w:numPr>
              <w:rPr>
                <w:lang w:val="en-US"/>
              </w:rPr>
            </w:pPr>
          </w:p>
        </w:tc>
      </w:tr>
    </w:tbl>
    <w:p w:rsidR="003965CF" w:rsidRPr="00CA5C9D" w:rsidRDefault="003965CF" w:rsidP="003965CF">
      <w:pPr>
        <w:spacing w:after="200" w:line="276" w:lineRule="auto"/>
        <w:rPr>
          <w:b/>
          <w:bCs/>
          <w:lang w:val="en-US"/>
        </w:rPr>
      </w:pPr>
      <w:r w:rsidRPr="00CA5C9D">
        <w:rPr>
          <w:b/>
          <w:bCs/>
          <w:lang w:val="en-US"/>
        </w:rPr>
        <w:br w:type="page"/>
      </w:r>
    </w:p>
    <w:p w:rsidR="00A40276" w:rsidRPr="00C713B8" w:rsidRDefault="00C713B8" w:rsidP="003965CF">
      <w:pPr>
        <w:pStyle w:val="2"/>
        <w:rPr>
          <w:lang w:val="en-US"/>
        </w:rPr>
      </w:pPr>
      <w:r w:rsidRPr="00C713B8">
        <w:rPr>
          <w:lang w:val="en-US"/>
        </w:rPr>
        <w:lastRenderedPageBreak/>
        <w:t>Year</w:t>
      </w:r>
      <w:r w:rsidR="00464BB5" w:rsidRPr="00C713B8">
        <w:rPr>
          <w:lang w:val="en-US"/>
        </w:rPr>
        <w:t xml:space="preserve"> 3 </w:t>
      </w:r>
      <w:r w:rsidR="00773BFD" w:rsidRPr="00C713B8">
        <w:rPr>
          <w:lang w:val="en-US"/>
        </w:rPr>
        <w:t>IBI</w:t>
      </w:r>
      <w:r w:rsidR="00464BB5" w:rsidRPr="00C713B8">
        <w:rPr>
          <w:lang w:val="en-US"/>
        </w:rPr>
        <w:t xml:space="preserve">– All in English </w:t>
      </w:r>
      <w:r w:rsidR="00A40276" w:rsidRPr="00C713B8">
        <w:rPr>
          <w:lang w:val="en-US"/>
        </w:rPr>
        <w:t xml:space="preserve">- </w:t>
      </w:r>
      <w:r w:rsidR="00C9596C" w:rsidRPr="00C713B8">
        <w:rPr>
          <w:lang w:val="en-US"/>
        </w:rPr>
        <w:t>Second</w:t>
      </w:r>
      <w:r w:rsidR="00A40276" w:rsidRPr="00C713B8">
        <w:rPr>
          <w:lang w:val="en-US"/>
        </w:rPr>
        <w:t xml:space="preserve"> semest</w:t>
      </w:r>
      <w:r>
        <w:rPr>
          <w:lang w:val="en-US"/>
        </w:rPr>
        <w:t>er</w:t>
      </w:r>
      <w:bookmarkEnd w:id="4"/>
    </w:p>
    <w:p w:rsidR="00316A9E" w:rsidRPr="00C713B8" w:rsidRDefault="00316A9E" w:rsidP="00316A9E">
      <w:pPr>
        <w:pStyle w:val="2"/>
        <w:numPr>
          <w:ilvl w:val="1"/>
          <w:numId w:val="2"/>
        </w:numPr>
        <w:jc w:val="left"/>
        <w:rPr>
          <w:lang w:val="en-US"/>
        </w:rPr>
      </w:pPr>
      <w:r w:rsidRPr="00C713B8">
        <w:rPr>
          <w:lang w:val="en-US"/>
        </w:rPr>
        <w:t>Year 3 IBI– All in English - Second semest</w:t>
      </w:r>
      <w:r>
        <w:rPr>
          <w:lang w:val="en-US"/>
        </w:rPr>
        <w:t>er</w:t>
      </w:r>
    </w:p>
    <w:p w:rsidR="00316A9E" w:rsidRPr="00360519" w:rsidRDefault="00316A9E" w:rsidP="00316A9E">
      <w:pPr>
        <w:pStyle w:val="3"/>
      </w:pPr>
      <w:bookmarkStart w:id="5" w:name="_Toc317670747"/>
      <w:r>
        <w:t>Brief overview of courses</w:t>
      </w:r>
      <w:bookmarkEnd w:id="5"/>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16A9E" w:rsidRPr="00F108A0" w:rsidTr="009C3A03">
        <w:tc>
          <w:tcPr>
            <w:tcW w:w="1488" w:type="dxa"/>
            <w:shd w:val="clear" w:color="auto" w:fill="DBE5F1" w:themeFill="accent1" w:themeFillTint="33"/>
            <w:vAlign w:val="center"/>
          </w:tcPr>
          <w:p w:rsidR="00316A9E" w:rsidRPr="00360519" w:rsidRDefault="00316A9E" w:rsidP="009C3A03">
            <w:pPr>
              <w:ind w:right="-321"/>
              <w:rPr>
                <w:b/>
                <w:color w:val="4F81BD" w:themeColor="accent1"/>
              </w:rPr>
            </w:pPr>
            <w:r w:rsidRPr="00464BB5">
              <w:rPr>
                <w:b/>
                <w:color w:val="4F81BD" w:themeColor="accent1"/>
              </w:rPr>
              <w:t>BE06BM1-00</w:t>
            </w:r>
          </w:p>
        </w:tc>
        <w:tc>
          <w:tcPr>
            <w:tcW w:w="1773" w:type="dxa"/>
            <w:shd w:val="clear" w:color="auto" w:fill="DBE5F1" w:themeFill="accent1" w:themeFillTint="33"/>
            <w:vAlign w:val="center"/>
          </w:tcPr>
          <w:p w:rsidR="00316A9E" w:rsidRPr="00360519" w:rsidRDefault="00316A9E"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16A9E" w:rsidRPr="00067EA1" w:rsidRDefault="00316A9E" w:rsidP="009C3A03">
            <w:pPr>
              <w:jc w:val="center"/>
              <w:rPr>
                <w:b/>
                <w:color w:val="4F81BD" w:themeColor="accent1"/>
                <w:lang w:val="en-US"/>
              </w:rPr>
            </w:pPr>
            <w:r w:rsidRPr="00CA5C9D">
              <w:rPr>
                <w:b/>
                <w:color w:val="4F81BD" w:themeColor="accent1"/>
                <w:lang w:val="en-US"/>
              </w:rPr>
              <w:t>E-MARK</w:t>
            </w:r>
            <w:r w:rsidRPr="00067EA1">
              <w:rPr>
                <w:b/>
                <w:color w:val="4F81BD" w:themeColor="accent1"/>
                <w:lang w:val="en-US"/>
              </w:rPr>
              <w:t>ETING : PROJECT MANAGEMENT &amp; DEVELOPMENT</w:t>
            </w:r>
          </w:p>
        </w:tc>
        <w:tc>
          <w:tcPr>
            <w:tcW w:w="2102" w:type="dxa"/>
            <w:shd w:val="clear" w:color="auto" w:fill="DBE5F1" w:themeFill="accent1" w:themeFillTint="33"/>
            <w:vAlign w:val="center"/>
          </w:tcPr>
          <w:p w:rsidR="00316A9E" w:rsidRPr="00F108A0" w:rsidRDefault="00316A9E" w:rsidP="009C3A03">
            <w:pPr>
              <w:jc w:val="right"/>
              <w:rPr>
                <w:b/>
                <w:color w:val="4F81BD" w:themeColor="accent1"/>
                <w:lang w:val="en-US"/>
              </w:rPr>
            </w:pPr>
            <w:r w:rsidRPr="00F108A0">
              <w:rPr>
                <w:b/>
                <w:color w:val="4F81BD" w:themeColor="accent1"/>
                <w:lang w:val="en-US"/>
              </w:rPr>
              <w:t>LG</w:t>
            </w:r>
            <w:r>
              <w:rPr>
                <w:b/>
                <w:color w:val="4F81BD" w:themeColor="accent1"/>
                <w:lang w:val="en-US"/>
              </w:rPr>
              <w:t xml:space="preserve"> 1</w:t>
            </w:r>
            <w:r w:rsidRPr="00F108A0">
              <w:rPr>
                <w:b/>
                <w:color w:val="4F81BD" w:themeColor="accent1"/>
                <w:lang w:val="en-US"/>
              </w:rPr>
              <w:t>– LG </w:t>
            </w:r>
            <w:r>
              <w:rPr>
                <w:b/>
                <w:color w:val="4F81BD" w:themeColor="accent1"/>
                <w:lang w:val="en-US"/>
              </w:rPr>
              <w:t>2</w:t>
            </w:r>
          </w:p>
        </w:tc>
      </w:tr>
      <w:tr w:rsidR="00316A9E" w:rsidRPr="009461A3" w:rsidTr="009C3A03">
        <w:tc>
          <w:tcPr>
            <w:tcW w:w="1488" w:type="dxa"/>
          </w:tcPr>
          <w:p w:rsidR="00316A9E" w:rsidRPr="00F108A0" w:rsidRDefault="00316A9E" w:rsidP="009C3A03">
            <w:pPr>
              <w:spacing w:before="120"/>
              <w:jc w:val="right"/>
              <w:rPr>
                <w:b/>
                <w:bCs/>
                <w:lang w:val="en-US"/>
              </w:rPr>
            </w:pPr>
            <w:r>
              <w:rPr>
                <w:b/>
                <w:color w:val="4F81BD" w:themeColor="accent1"/>
                <w:lang w:val="en-US"/>
              </w:rPr>
              <w:t>Objectives</w:t>
            </w:r>
          </w:p>
        </w:tc>
        <w:tc>
          <w:tcPr>
            <w:tcW w:w="8269" w:type="dxa"/>
            <w:gridSpan w:val="3"/>
          </w:tcPr>
          <w:p w:rsidR="00316A9E" w:rsidRPr="00B72385" w:rsidRDefault="00316A9E" w:rsidP="009C3A03">
            <w:pPr>
              <w:jc w:val="both"/>
              <w:rPr>
                <w:rFonts w:ascii="Times New Roman" w:hAnsi="Times New Roman" w:cs="Times New Roman"/>
                <w:lang w:val="en-US"/>
              </w:rPr>
            </w:pPr>
            <w:r w:rsidRPr="00B72385">
              <w:rPr>
                <w:rFonts w:ascii="Times New Roman" w:hAnsi="Times New Roman" w:cs="Times New Roman"/>
                <w:lang w:val="en-US"/>
              </w:rPr>
              <w:t xml:space="preserve">- To be able to understand how organizations can use the Internet to support their marketing activities. Cover different aspects of e-marketing: environment, analysis, strategy development, and digital marketing campaign-planning and execution. </w:t>
            </w:r>
          </w:p>
          <w:p w:rsidR="00316A9E" w:rsidRPr="00B72385" w:rsidRDefault="00316A9E" w:rsidP="009C3A03">
            <w:pPr>
              <w:jc w:val="both"/>
              <w:rPr>
                <w:rFonts w:ascii="Times New Roman" w:hAnsi="Times New Roman" w:cs="Times New Roman"/>
                <w:lang w:val="en-US"/>
              </w:rPr>
            </w:pPr>
          </w:p>
          <w:p w:rsidR="00316A9E" w:rsidRPr="00B72385" w:rsidRDefault="00316A9E" w:rsidP="009C3A03">
            <w:pPr>
              <w:jc w:val="both"/>
              <w:rPr>
                <w:rFonts w:ascii="Times New Roman" w:hAnsi="Times New Roman" w:cs="Times New Roman"/>
                <w:lang w:val="en-US"/>
              </w:rPr>
            </w:pPr>
            <w:r w:rsidRPr="00B72385">
              <w:rPr>
                <w:rFonts w:ascii="Times New Roman" w:hAnsi="Times New Roman" w:cs="Times New Roman"/>
                <w:lang w:val="en-US"/>
              </w:rPr>
              <w:t>- To be able to design, create, and publish a basic commercial website. To incorporate marketing principles into the website. To acquire the basics technical skills to be able to interface with web-design technicians.</w:t>
            </w:r>
          </w:p>
          <w:p w:rsidR="00316A9E" w:rsidRPr="00B72385" w:rsidRDefault="00316A9E" w:rsidP="009C3A03">
            <w:pPr>
              <w:spacing w:before="120"/>
              <w:rPr>
                <w:lang w:val="en-US"/>
              </w:rPr>
            </w:pPr>
          </w:p>
        </w:tc>
      </w:tr>
      <w:tr w:rsidR="00316A9E"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16A9E" w:rsidRPr="003D4E09" w:rsidRDefault="00316A9E"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16A9E" w:rsidRPr="00B72385" w:rsidRDefault="00316A9E" w:rsidP="009C3A03">
            <w:pPr>
              <w:pStyle w:val="Mthodespdago"/>
              <w:numPr>
                <w:ilvl w:val="0"/>
                <w:numId w:val="0"/>
              </w:numPr>
              <w:rPr>
                <w:rFonts w:ascii="Times New Roman" w:hAnsi="Times New Roman" w:cs="Times New Roman"/>
                <w:lang w:val="en-US"/>
              </w:rPr>
            </w:pPr>
            <w:r w:rsidRPr="00B72385">
              <w:rPr>
                <w:rFonts w:ascii="Times New Roman" w:hAnsi="Times New Roman" w:cs="Times New Roman"/>
                <w:lang w:val="en-US"/>
              </w:rPr>
              <w:t>Lectures, Reading, workgroups, case studies and exercises</w:t>
            </w:r>
          </w:p>
          <w:p w:rsidR="00316A9E" w:rsidRPr="00B72385" w:rsidRDefault="00316A9E" w:rsidP="009C3A03">
            <w:pPr>
              <w:pStyle w:val="Mthodespdago"/>
              <w:numPr>
                <w:ilvl w:val="0"/>
                <w:numId w:val="0"/>
              </w:numPr>
              <w:rPr>
                <w:rFonts w:ascii="Times New Roman" w:hAnsi="Times New Roman" w:cs="Times New Roman"/>
                <w:lang w:val="en-US"/>
              </w:rPr>
            </w:pPr>
          </w:p>
        </w:tc>
      </w:tr>
    </w:tbl>
    <w:p w:rsidR="00316A9E" w:rsidRPr="00B72385" w:rsidRDefault="00316A9E" w:rsidP="00316A9E">
      <w:pPr>
        <w:spacing w:after="200" w:line="276" w:lineRule="auto"/>
        <w:rPr>
          <w:b/>
          <w:bCs/>
          <w:lang w:val="en-U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16A9E" w:rsidRPr="00360519" w:rsidTr="009C3A03">
        <w:tc>
          <w:tcPr>
            <w:tcW w:w="1488" w:type="dxa"/>
            <w:shd w:val="clear" w:color="auto" w:fill="DBE5F1" w:themeFill="accent1" w:themeFillTint="33"/>
            <w:vAlign w:val="center"/>
          </w:tcPr>
          <w:p w:rsidR="00316A9E" w:rsidRPr="00360519" w:rsidRDefault="00316A9E" w:rsidP="009C3A03">
            <w:pPr>
              <w:ind w:right="-321"/>
              <w:rPr>
                <w:b/>
                <w:color w:val="4F81BD" w:themeColor="accent1"/>
              </w:rPr>
            </w:pPr>
            <w:r w:rsidRPr="00464BB5">
              <w:rPr>
                <w:b/>
                <w:color w:val="4F81BD" w:themeColor="accent1"/>
              </w:rPr>
              <w:t>BE06BF1</w:t>
            </w:r>
            <w:r w:rsidRPr="00A40276">
              <w:rPr>
                <w:b/>
                <w:color w:val="4F81BD" w:themeColor="accent1"/>
              </w:rPr>
              <w:t>-00</w:t>
            </w:r>
          </w:p>
        </w:tc>
        <w:tc>
          <w:tcPr>
            <w:tcW w:w="1773" w:type="dxa"/>
            <w:shd w:val="clear" w:color="auto" w:fill="DBE5F1" w:themeFill="accent1" w:themeFillTint="33"/>
            <w:vAlign w:val="center"/>
          </w:tcPr>
          <w:p w:rsidR="00316A9E" w:rsidRPr="00360519" w:rsidRDefault="00316A9E"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16A9E" w:rsidRPr="00360519" w:rsidRDefault="00316A9E" w:rsidP="009C3A03">
            <w:pPr>
              <w:jc w:val="center"/>
              <w:rPr>
                <w:b/>
                <w:color w:val="4F81BD" w:themeColor="accent1"/>
              </w:rPr>
            </w:pPr>
            <w:r w:rsidRPr="00464BB5">
              <w:rPr>
                <w:b/>
                <w:color w:val="4F81BD" w:themeColor="accent1"/>
              </w:rPr>
              <w:t>INTERNATIONAL ECONOMICS AND FINANCE</w:t>
            </w:r>
          </w:p>
        </w:tc>
        <w:tc>
          <w:tcPr>
            <w:tcW w:w="2102" w:type="dxa"/>
            <w:shd w:val="clear" w:color="auto" w:fill="DBE5F1" w:themeFill="accent1" w:themeFillTint="33"/>
            <w:vAlign w:val="center"/>
          </w:tcPr>
          <w:p w:rsidR="00316A9E" w:rsidRPr="00360519" w:rsidRDefault="00316A9E" w:rsidP="009C3A03">
            <w:pPr>
              <w:jc w:val="right"/>
              <w:rPr>
                <w:b/>
                <w:color w:val="4F81BD" w:themeColor="accent1"/>
              </w:rPr>
            </w:pPr>
            <w:r w:rsidRPr="00360519">
              <w:rPr>
                <w:b/>
                <w:color w:val="4F81BD" w:themeColor="accent1"/>
              </w:rPr>
              <w:t>LG</w:t>
            </w:r>
            <w:r>
              <w:rPr>
                <w:b/>
                <w:color w:val="4F81BD" w:themeColor="accent1"/>
              </w:rPr>
              <w:t> 1</w:t>
            </w:r>
          </w:p>
        </w:tc>
      </w:tr>
      <w:tr w:rsidR="00316A9E" w:rsidRPr="009461A3" w:rsidTr="009C3A03">
        <w:tc>
          <w:tcPr>
            <w:tcW w:w="1488" w:type="dxa"/>
          </w:tcPr>
          <w:p w:rsidR="00316A9E" w:rsidRPr="00360519" w:rsidRDefault="00316A9E" w:rsidP="009C3A03">
            <w:pPr>
              <w:spacing w:before="120"/>
              <w:jc w:val="right"/>
              <w:rPr>
                <w:b/>
                <w:bCs/>
              </w:rPr>
            </w:pPr>
            <w:r>
              <w:rPr>
                <w:b/>
                <w:color w:val="4F81BD" w:themeColor="accent1"/>
              </w:rPr>
              <w:t>Objectives</w:t>
            </w:r>
          </w:p>
        </w:tc>
        <w:tc>
          <w:tcPr>
            <w:tcW w:w="8269" w:type="dxa"/>
            <w:gridSpan w:val="3"/>
          </w:tcPr>
          <w:p w:rsidR="00316A9E" w:rsidRDefault="00316A9E" w:rsidP="009C3A03">
            <w:pPr>
              <w:pStyle w:val="Objectif"/>
              <w:rPr>
                <w:lang w:val="en-US"/>
              </w:rPr>
            </w:pPr>
            <w:r w:rsidRPr="000D4050">
              <w:rPr>
                <w:lang w:val="en-US"/>
              </w:rPr>
              <w:t xml:space="preserve">This module allows a better understanding of the current economic and financial environments.  </w:t>
            </w:r>
          </w:p>
          <w:p w:rsidR="00316A9E" w:rsidRPr="000D4050" w:rsidRDefault="00316A9E" w:rsidP="009C3A03">
            <w:pPr>
              <w:pStyle w:val="Objectif"/>
              <w:rPr>
                <w:lang w:val="en-US"/>
              </w:rPr>
            </w:pPr>
            <w:r>
              <w:rPr>
                <w:lang w:val="en-US"/>
              </w:rPr>
              <w:t>Recent years have indeed seen the phenomenal evolution of market players with the development of a new financial governance. New aspects of finance must be fully understood by the students.</w:t>
            </w:r>
          </w:p>
          <w:p w:rsidR="00316A9E" w:rsidRPr="0047154C" w:rsidRDefault="00316A9E" w:rsidP="009C3A03">
            <w:pPr>
              <w:pStyle w:val="Objectif"/>
              <w:rPr>
                <w:rFonts w:cstheme="minorHAnsi"/>
                <w:lang w:val="en-US"/>
              </w:rPr>
            </w:pPr>
          </w:p>
        </w:tc>
      </w:tr>
      <w:tr w:rsidR="00316A9E" w:rsidRPr="00360519"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16A9E" w:rsidRPr="003D4E09" w:rsidRDefault="00316A9E"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16A9E" w:rsidRPr="00E24CF7" w:rsidRDefault="00316A9E" w:rsidP="009C3A03">
            <w:pPr>
              <w:pStyle w:val="Mthodespdago"/>
              <w:numPr>
                <w:ilvl w:val="0"/>
                <w:numId w:val="0"/>
              </w:numPr>
              <w:ind w:left="29"/>
              <w:rPr>
                <w:rFonts w:asciiTheme="minorHAnsi" w:hAnsiTheme="minorHAnsi" w:cstheme="minorHAnsi"/>
              </w:rPr>
            </w:pPr>
            <w:r>
              <w:rPr>
                <w:rFonts w:asciiTheme="minorHAnsi" w:hAnsiTheme="minorHAnsi" w:cstheme="minorHAnsi"/>
              </w:rPr>
              <w:t>Lectures</w:t>
            </w:r>
          </w:p>
          <w:p w:rsidR="00316A9E" w:rsidRPr="00E24CF7" w:rsidRDefault="00316A9E" w:rsidP="009C3A03">
            <w:pPr>
              <w:pStyle w:val="Mthodespdago"/>
              <w:numPr>
                <w:ilvl w:val="0"/>
                <w:numId w:val="0"/>
              </w:numPr>
              <w:ind w:left="29"/>
              <w:rPr>
                <w:rFonts w:asciiTheme="minorHAnsi" w:hAnsiTheme="minorHAnsi" w:cstheme="minorHAnsi"/>
              </w:rPr>
            </w:pPr>
            <w:r>
              <w:rPr>
                <w:rFonts w:asciiTheme="minorHAnsi" w:hAnsiTheme="minorHAnsi" w:cstheme="minorHAnsi"/>
              </w:rPr>
              <w:t>Exercis</w:t>
            </w:r>
            <w:r w:rsidRPr="00E24CF7">
              <w:rPr>
                <w:rFonts w:asciiTheme="minorHAnsi" w:hAnsiTheme="minorHAnsi" w:cstheme="minorHAnsi"/>
              </w:rPr>
              <w:t>es</w:t>
            </w:r>
          </w:p>
          <w:p w:rsidR="00316A9E" w:rsidRPr="006A2B0F" w:rsidRDefault="00316A9E" w:rsidP="009C3A03">
            <w:pPr>
              <w:pStyle w:val="Mthodespdago"/>
              <w:numPr>
                <w:ilvl w:val="0"/>
                <w:numId w:val="0"/>
              </w:numPr>
              <w:ind w:left="29"/>
              <w:rPr>
                <w:rFonts w:asciiTheme="minorHAnsi" w:hAnsiTheme="minorHAnsi" w:cstheme="minorHAnsi"/>
              </w:rPr>
            </w:pPr>
            <w:r w:rsidRPr="006A2B0F">
              <w:rPr>
                <w:rFonts w:asciiTheme="minorHAnsi" w:hAnsiTheme="minorHAnsi" w:cstheme="minorHAnsi"/>
              </w:rPr>
              <w:t xml:space="preserve">Case Studies </w:t>
            </w:r>
          </w:p>
        </w:tc>
      </w:tr>
    </w:tbl>
    <w:p w:rsidR="00316A9E" w:rsidRDefault="00316A9E" w:rsidP="00316A9E">
      <w:pPr>
        <w:spacing w:after="200" w:line="276" w:lineRule="auto"/>
        <w:rPr>
          <w:b/>
          <w:bC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16A9E" w:rsidRPr="005B16AD" w:rsidTr="009C3A03">
        <w:tc>
          <w:tcPr>
            <w:tcW w:w="1488" w:type="dxa"/>
            <w:shd w:val="clear" w:color="auto" w:fill="DBE5F1" w:themeFill="accent1" w:themeFillTint="33"/>
            <w:vAlign w:val="center"/>
          </w:tcPr>
          <w:p w:rsidR="00316A9E" w:rsidRPr="005B16AD" w:rsidRDefault="00316A9E" w:rsidP="009C3A03">
            <w:pPr>
              <w:ind w:right="-321"/>
              <w:rPr>
                <w:b/>
                <w:color w:val="4F81BD" w:themeColor="accent1"/>
                <w:lang w:val="en-US"/>
              </w:rPr>
            </w:pPr>
            <w:r w:rsidRPr="005B16AD">
              <w:rPr>
                <w:b/>
                <w:color w:val="4F81BD" w:themeColor="accent1"/>
                <w:lang w:val="en-US"/>
              </w:rPr>
              <w:t>?</w:t>
            </w:r>
          </w:p>
        </w:tc>
        <w:tc>
          <w:tcPr>
            <w:tcW w:w="1773" w:type="dxa"/>
            <w:shd w:val="clear" w:color="auto" w:fill="DBE5F1" w:themeFill="accent1" w:themeFillTint="33"/>
            <w:vAlign w:val="center"/>
          </w:tcPr>
          <w:p w:rsidR="00316A9E" w:rsidRPr="005B16AD" w:rsidRDefault="00316A9E" w:rsidP="009C3A03">
            <w:pPr>
              <w:jc w:val="center"/>
              <w:rPr>
                <w:b/>
                <w:color w:val="4F81BD" w:themeColor="accent1"/>
                <w:lang w:val="en-US"/>
              </w:rPr>
            </w:pPr>
            <w:r w:rsidRPr="005B16AD">
              <w:rPr>
                <w:b/>
                <w:color w:val="4F81BD" w:themeColor="accent1"/>
                <w:lang w:val="en-US"/>
              </w:rPr>
              <w:t>IBI</w:t>
            </w:r>
          </w:p>
        </w:tc>
        <w:tc>
          <w:tcPr>
            <w:tcW w:w="4394" w:type="dxa"/>
            <w:shd w:val="clear" w:color="auto" w:fill="DBE5F1" w:themeFill="accent1" w:themeFillTint="33"/>
            <w:vAlign w:val="center"/>
          </w:tcPr>
          <w:p w:rsidR="00316A9E" w:rsidRPr="005B16AD" w:rsidRDefault="00316A9E" w:rsidP="009C3A03">
            <w:pPr>
              <w:jc w:val="center"/>
              <w:rPr>
                <w:b/>
                <w:color w:val="4F81BD" w:themeColor="accent1"/>
                <w:lang w:val="en-US"/>
              </w:rPr>
            </w:pPr>
            <w:r w:rsidRPr="005B16AD">
              <w:rPr>
                <w:b/>
                <w:color w:val="4F81BD" w:themeColor="accent1"/>
                <w:lang w:val="en-US"/>
              </w:rPr>
              <w:t>CROSS CULTURAL MANAGEMENT ASIA</w:t>
            </w:r>
            <w:r>
              <w:rPr>
                <w:b/>
                <w:color w:val="4F81BD" w:themeColor="accent1"/>
                <w:lang w:val="en-US"/>
              </w:rPr>
              <w:t xml:space="preserve"> </w:t>
            </w:r>
            <w:r w:rsidRPr="005B16AD">
              <w:rPr>
                <w:b/>
                <w:color w:val="4F81BD" w:themeColor="accent1"/>
                <w:lang w:val="en-US"/>
              </w:rPr>
              <w:t>2</w:t>
            </w:r>
          </w:p>
        </w:tc>
        <w:tc>
          <w:tcPr>
            <w:tcW w:w="2102" w:type="dxa"/>
            <w:shd w:val="clear" w:color="auto" w:fill="DBE5F1" w:themeFill="accent1" w:themeFillTint="33"/>
            <w:vAlign w:val="center"/>
          </w:tcPr>
          <w:p w:rsidR="00316A9E" w:rsidRPr="005B16AD" w:rsidRDefault="00316A9E" w:rsidP="009C3A03">
            <w:pPr>
              <w:jc w:val="right"/>
              <w:rPr>
                <w:b/>
                <w:color w:val="4F81BD" w:themeColor="accent1"/>
                <w:lang w:val="en-US"/>
              </w:rPr>
            </w:pPr>
            <w:r w:rsidRPr="005B16AD">
              <w:rPr>
                <w:b/>
                <w:color w:val="4F81BD" w:themeColor="accent1"/>
                <w:lang w:val="en-US"/>
              </w:rPr>
              <w:t>LG ? – LG ?</w:t>
            </w:r>
          </w:p>
        </w:tc>
      </w:tr>
      <w:tr w:rsidR="00316A9E" w:rsidRPr="009461A3" w:rsidTr="009C3A03">
        <w:tc>
          <w:tcPr>
            <w:tcW w:w="1488" w:type="dxa"/>
          </w:tcPr>
          <w:p w:rsidR="00316A9E" w:rsidRPr="005B16AD" w:rsidRDefault="00316A9E" w:rsidP="009C3A03">
            <w:pPr>
              <w:spacing w:before="120"/>
              <w:jc w:val="right"/>
              <w:rPr>
                <w:b/>
                <w:bCs/>
                <w:lang w:val="en-US"/>
              </w:rPr>
            </w:pPr>
            <w:r>
              <w:rPr>
                <w:b/>
                <w:color w:val="4F81BD" w:themeColor="accent1"/>
                <w:lang w:val="en-US"/>
              </w:rPr>
              <w:t>Objectives</w:t>
            </w:r>
          </w:p>
        </w:tc>
        <w:tc>
          <w:tcPr>
            <w:tcW w:w="8269" w:type="dxa"/>
            <w:gridSpan w:val="3"/>
          </w:tcPr>
          <w:p w:rsidR="00316A9E" w:rsidRDefault="00316A9E" w:rsidP="009C3A03">
            <w:pPr>
              <w:spacing w:before="120"/>
              <w:rPr>
                <w:rFonts w:cstheme="minorHAnsi"/>
                <w:lang w:val="en-US"/>
              </w:rPr>
            </w:pPr>
            <w:r w:rsidRPr="00C83713">
              <w:rPr>
                <w:rFonts w:cstheme="minorHAnsi"/>
                <w:lang w:val="en-US"/>
              </w:rPr>
              <w:t>The main objective of this course is to provide students with a theoretical and practical framework, applied to managerial situations with East Asian partners. It enables students to apply a systematic and critical understanding of “culture” in order to enhance their performance and career prospects in an increasing global and multicultural business world.</w:t>
            </w:r>
          </w:p>
          <w:p w:rsidR="00316A9E" w:rsidRPr="002D7333" w:rsidRDefault="00316A9E" w:rsidP="009C3A03">
            <w:pPr>
              <w:spacing w:before="120"/>
              <w:rPr>
                <w:rFonts w:cstheme="minorHAnsi"/>
                <w:lang w:val="en-US"/>
              </w:rPr>
            </w:pPr>
          </w:p>
        </w:tc>
      </w:tr>
      <w:tr w:rsidR="00316A9E"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16A9E" w:rsidRPr="003D4E09" w:rsidRDefault="00316A9E"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16A9E" w:rsidRDefault="00316A9E" w:rsidP="009C3A03">
            <w:pPr>
              <w:spacing w:before="120"/>
              <w:rPr>
                <w:rFonts w:cstheme="minorHAnsi"/>
                <w:lang w:val="en-US"/>
              </w:rPr>
            </w:pPr>
            <w:r w:rsidRPr="00C83713">
              <w:rPr>
                <w:rFonts w:cstheme="minorHAnsi"/>
                <w:lang w:val="en-US"/>
              </w:rPr>
              <w:t xml:space="preserve">The seminar will be taught in an interactive manner.  In addition to case studies, there are other reading materials that will provide a conceptual framework for the case analysis.  </w:t>
            </w:r>
          </w:p>
          <w:p w:rsidR="00316A9E" w:rsidRDefault="00316A9E" w:rsidP="009C3A03">
            <w:pPr>
              <w:spacing w:before="120"/>
              <w:rPr>
                <w:rFonts w:ascii="Times New Roman" w:hAnsi="Times New Roman" w:cs="Times New Roman"/>
                <w:lang w:val="en-US"/>
              </w:rPr>
            </w:pPr>
          </w:p>
          <w:p w:rsidR="00316A9E" w:rsidRDefault="00316A9E" w:rsidP="009C3A03">
            <w:pPr>
              <w:spacing w:before="120"/>
              <w:rPr>
                <w:rFonts w:ascii="Times New Roman" w:hAnsi="Times New Roman" w:cs="Times New Roman"/>
                <w:lang w:val="en-US"/>
              </w:rPr>
            </w:pPr>
          </w:p>
          <w:p w:rsidR="00316A9E" w:rsidRDefault="00316A9E" w:rsidP="009C3A03">
            <w:pPr>
              <w:spacing w:before="120"/>
              <w:rPr>
                <w:rFonts w:ascii="Times New Roman" w:hAnsi="Times New Roman" w:cs="Times New Roman"/>
                <w:lang w:val="en-US"/>
              </w:rPr>
            </w:pPr>
          </w:p>
          <w:p w:rsidR="00316A9E" w:rsidRDefault="00316A9E" w:rsidP="009C3A03">
            <w:pPr>
              <w:spacing w:before="120"/>
              <w:rPr>
                <w:rFonts w:ascii="Times New Roman" w:hAnsi="Times New Roman" w:cs="Times New Roman"/>
                <w:lang w:val="en-US"/>
              </w:rPr>
            </w:pPr>
          </w:p>
          <w:p w:rsidR="00316A9E" w:rsidRDefault="00316A9E" w:rsidP="009C3A03">
            <w:pPr>
              <w:spacing w:before="120"/>
              <w:rPr>
                <w:rFonts w:ascii="Times New Roman" w:hAnsi="Times New Roman" w:cs="Times New Roman"/>
                <w:lang w:val="en-US"/>
              </w:rPr>
            </w:pPr>
          </w:p>
          <w:p w:rsidR="00316A9E" w:rsidRPr="00C83713" w:rsidRDefault="00316A9E" w:rsidP="009C3A03">
            <w:pPr>
              <w:spacing w:before="120"/>
              <w:rPr>
                <w:rFonts w:ascii="Times New Roman" w:hAnsi="Times New Roman" w:cs="Times New Roman"/>
                <w:lang w:val="en-US"/>
              </w:rPr>
            </w:pPr>
          </w:p>
        </w:tc>
      </w:tr>
      <w:tr w:rsidR="00316A9E" w:rsidRPr="00F108A0" w:rsidTr="009C3A03">
        <w:tc>
          <w:tcPr>
            <w:tcW w:w="1488" w:type="dxa"/>
            <w:shd w:val="clear" w:color="auto" w:fill="DBE5F1" w:themeFill="accent1" w:themeFillTint="33"/>
            <w:vAlign w:val="center"/>
          </w:tcPr>
          <w:p w:rsidR="00316A9E" w:rsidRPr="00360519" w:rsidRDefault="00316A9E" w:rsidP="009C3A03">
            <w:pPr>
              <w:ind w:right="-321"/>
              <w:rPr>
                <w:b/>
                <w:color w:val="4F81BD" w:themeColor="accent1"/>
              </w:rPr>
            </w:pPr>
            <w:r w:rsidRPr="00464BB5">
              <w:rPr>
                <w:b/>
                <w:color w:val="4F81BD" w:themeColor="accent1"/>
              </w:rPr>
              <w:lastRenderedPageBreak/>
              <w:t>BE06BS1</w:t>
            </w:r>
            <w:r w:rsidRPr="00A40276">
              <w:rPr>
                <w:b/>
                <w:color w:val="4F81BD" w:themeColor="accent1"/>
              </w:rPr>
              <w:t>-00</w:t>
            </w:r>
          </w:p>
        </w:tc>
        <w:tc>
          <w:tcPr>
            <w:tcW w:w="1773" w:type="dxa"/>
            <w:shd w:val="clear" w:color="auto" w:fill="DBE5F1" w:themeFill="accent1" w:themeFillTint="33"/>
            <w:vAlign w:val="center"/>
          </w:tcPr>
          <w:p w:rsidR="00316A9E" w:rsidRPr="00360519" w:rsidRDefault="00316A9E"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16A9E" w:rsidRPr="00360519" w:rsidRDefault="00316A9E" w:rsidP="009C3A03">
            <w:pPr>
              <w:jc w:val="center"/>
              <w:rPr>
                <w:b/>
                <w:color w:val="4F81BD" w:themeColor="accent1"/>
              </w:rPr>
            </w:pPr>
            <w:r w:rsidRPr="00464BB5">
              <w:rPr>
                <w:b/>
                <w:color w:val="4F81BD" w:themeColor="accent1"/>
              </w:rPr>
              <w:t>BUSINESS INTELLIGENCE PROJECT</w:t>
            </w:r>
          </w:p>
        </w:tc>
        <w:tc>
          <w:tcPr>
            <w:tcW w:w="2102" w:type="dxa"/>
            <w:shd w:val="clear" w:color="auto" w:fill="DBE5F1" w:themeFill="accent1" w:themeFillTint="33"/>
            <w:vAlign w:val="center"/>
          </w:tcPr>
          <w:p w:rsidR="00316A9E" w:rsidRPr="00F108A0" w:rsidRDefault="00316A9E" w:rsidP="009C3A03">
            <w:pPr>
              <w:jc w:val="right"/>
              <w:rPr>
                <w:b/>
                <w:color w:val="4F81BD" w:themeColor="accent1"/>
                <w:lang w:val="en-US"/>
              </w:rPr>
            </w:pPr>
            <w:r w:rsidRPr="00F108A0">
              <w:rPr>
                <w:b/>
                <w:color w:val="4F81BD" w:themeColor="accent1"/>
                <w:lang w:val="en-US"/>
              </w:rPr>
              <w:t>LG</w:t>
            </w:r>
            <w:r>
              <w:rPr>
                <w:b/>
                <w:color w:val="4F81BD" w:themeColor="accent1"/>
                <w:lang w:val="en-US"/>
              </w:rPr>
              <w:t xml:space="preserve">1 </w:t>
            </w:r>
            <w:r w:rsidRPr="00F108A0">
              <w:rPr>
                <w:b/>
                <w:color w:val="4F81BD" w:themeColor="accent1"/>
                <w:lang w:val="en-US"/>
              </w:rPr>
              <w:t>– LG </w:t>
            </w:r>
            <w:r>
              <w:rPr>
                <w:b/>
                <w:color w:val="4F81BD" w:themeColor="accent1"/>
                <w:lang w:val="en-US"/>
              </w:rPr>
              <w:t>2</w:t>
            </w:r>
          </w:p>
        </w:tc>
      </w:tr>
      <w:tr w:rsidR="00316A9E" w:rsidRPr="009461A3" w:rsidTr="009C3A03">
        <w:tc>
          <w:tcPr>
            <w:tcW w:w="1488" w:type="dxa"/>
          </w:tcPr>
          <w:p w:rsidR="00316A9E" w:rsidRPr="00F108A0" w:rsidRDefault="00316A9E" w:rsidP="009C3A03">
            <w:pPr>
              <w:spacing w:before="120"/>
              <w:rPr>
                <w:b/>
                <w:bCs/>
                <w:lang w:val="en-US"/>
              </w:rPr>
            </w:pPr>
          </w:p>
        </w:tc>
        <w:tc>
          <w:tcPr>
            <w:tcW w:w="8269" w:type="dxa"/>
            <w:gridSpan w:val="3"/>
          </w:tcPr>
          <w:p w:rsidR="00316A9E" w:rsidRPr="000D3CC3" w:rsidRDefault="00316A9E" w:rsidP="009C3A03">
            <w:pPr>
              <w:pStyle w:val="Objectif"/>
              <w:rPr>
                <w:lang w:val="en-US"/>
              </w:rPr>
            </w:pPr>
            <w:r w:rsidRPr="000D3CC3">
              <w:rPr>
                <w:lang w:val="en-US"/>
              </w:rPr>
              <w:t>The core objectives of the course are to:</w:t>
            </w:r>
          </w:p>
          <w:p w:rsidR="00316A9E" w:rsidRPr="000D3CC3" w:rsidRDefault="00316A9E" w:rsidP="009C3A03">
            <w:pPr>
              <w:pStyle w:val="Objectif"/>
              <w:rPr>
                <w:lang w:val="en-US"/>
              </w:rPr>
            </w:pPr>
            <w:r w:rsidRPr="000D3CC3">
              <w:rPr>
                <w:lang w:val="en-US"/>
              </w:rPr>
              <w:t>Understand the organizations and the challenges they face in the macro-environment, the industry, with competition</w:t>
            </w:r>
          </w:p>
          <w:p w:rsidR="00316A9E" w:rsidRPr="00E97097" w:rsidRDefault="00316A9E" w:rsidP="009C3A03">
            <w:pPr>
              <w:pStyle w:val="Objectif"/>
              <w:rPr>
                <w:lang w:val="en-US"/>
              </w:rPr>
            </w:pPr>
            <w:r w:rsidRPr="00E97097">
              <w:rPr>
                <w:lang w:val="en-US"/>
              </w:rPr>
              <w:t>Set up an informational strategy to capture and analyze information</w:t>
            </w:r>
          </w:p>
          <w:p w:rsidR="00316A9E" w:rsidRPr="00E97097" w:rsidRDefault="00316A9E" w:rsidP="009C3A03">
            <w:pPr>
              <w:pStyle w:val="Objectif"/>
              <w:rPr>
                <w:lang w:val="en-US"/>
              </w:rPr>
            </w:pPr>
            <w:r w:rsidRPr="00E97097">
              <w:rPr>
                <w:lang w:val="en-US"/>
              </w:rPr>
              <w:t>Know &amp; master different tools for analyzing &amp; making decisions</w:t>
            </w:r>
          </w:p>
          <w:p w:rsidR="00316A9E" w:rsidRPr="000D3CC3" w:rsidRDefault="00316A9E" w:rsidP="009C3A03">
            <w:pPr>
              <w:spacing w:before="120"/>
              <w:rPr>
                <w:lang w:val="en-GB"/>
              </w:rPr>
            </w:pPr>
          </w:p>
        </w:tc>
      </w:tr>
      <w:tr w:rsidR="00316A9E" w:rsidRPr="00360519"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16A9E" w:rsidRPr="003D4E09" w:rsidRDefault="00316A9E"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16A9E" w:rsidRDefault="00316A9E" w:rsidP="009C3A03">
            <w:pPr>
              <w:pStyle w:val="Mthodespdago"/>
              <w:numPr>
                <w:ilvl w:val="0"/>
                <w:numId w:val="0"/>
              </w:numPr>
              <w:rPr>
                <w:rFonts w:ascii="Times New Roman" w:hAnsi="Times New Roman" w:cs="Times New Roman"/>
              </w:rPr>
            </w:pPr>
            <w:r>
              <w:rPr>
                <w:rFonts w:ascii="Times New Roman" w:hAnsi="Times New Roman" w:cs="Times New Roman"/>
              </w:rPr>
              <w:t>Case study</w:t>
            </w:r>
          </w:p>
          <w:p w:rsidR="00316A9E" w:rsidRPr="00D219FD" w:rsidRDefault="00316A9E" w:rsidP="009C3A03">
            <w:pPr>
              <w:pStyle w:val="Mthodespdago"/>
              <w:numPr>
                <w:ilvl w:val="0"/>
                <w:numId w:val="0"/>
              </w:numPr>
              <w:rPr>
                <w:rFonts w:ascii="Times New Roman" w:hAnsi="Times New Roman" w:cs="Times New Roman"/>
              </w:rPr>
            </w:pPr>
          </w:p>
        </w:tc>
      </w:tr>
    </w:tbl>
    <w:p w:rsidR="00316A9E" w:rsidRDefault="00316A9E" w:rsidP="00316A9E">
      <w:pPr>
        <w:spacing w:after="200" w:line="276" w:lineRule="auto"/>
        <w:rPr>
          <w:b/>
          <w:bCs/>
        </w:rPr>
      </w:pPr>
    </w:p>
    <w:tbl>
      <w:tblPr>
        <w:tblStyle w:val="a4"/>
        <w:tblW w:w="97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8"/>
        <w:gridCol w:w="1773"/>
        <w:gridCol w:w="4394"/>
        <w:gridCol w:w="2102"/>
      </w:tblGrid>
      <w:tr w:rsidR="00316A9E" w:rsidRPr="00360519" w:rsidTr="009C3A03">
        <w:tc>
          <w:tcPr>
            <w:tcW w:w="1488" w:type="dxa"/>
            <w:shd w:val="clear" w:color="auto" w:fill="DBE5F1" w:themeFill="accent1" w:themeFillTint="33"/>
            <w:vAlign w:val="center"/>
          </w:tcPr>
          <w:p w:rsidR="00316A9E" w:rsidRPr="00360519" w:rsidRDefault="00316A9E" w:rsidP="009C3A03">
            <w:pPr>
              <w:ind w:right="-321"/>
              <w:rPr>
                <w:b/>
                <w:color w:val="4F81BD" w:themeColor="accent1"/>
              </w:rPr>
            </w:pPr>
            <w:r w:rsidRPr="00464BB5">
              <w:rPr>
                <w:b/>
                <w:color w:val="4F81BD" w:themeColor="accent1"/>
              </w:rPr>
              <w:t>BE06BL1</w:t>
            </w:r>
            <w:r w:rsidRPr="00A40276">
              <w:rPr>
                <w:b/>
                <w:color w:val="4F81BD" w:themeColor="accent1"/>
              </w:rPr>
              <w:t>-00</w:t>
            </w:r>
          </w:p>
        </w:tc>
        <w:tc>
          <w:tcPr>
            <w:tcW w:w="1773" w:type="dxa"/>
            <w:shd w:val="clear" w:color="auto" w:fill="DBE5F1" w:themeFill="accent1" w:themeFillTint="33"/>
            <w:vAlign w:val="center"/>
          </w:tcPr>
          <w:p w:rsidR="00316A9E" w:rsidRPr="00360519" w:rsidRDefault="00316A9E" w:rsidP="009C3A03">
            <w:pPr>
              <w:jc w:val="center"/>
              <w:rPr>
                <w:b/>
                <w:color w:val="4F81BD" w:themeColor="accent1"/>
              </w:rPr>
            </w:pPr>
            <w:r>
              <w:rPr>
                <w:b/>
                <w:color w:val="4F81BD" w:themeColor="accent1"/>
              </w:rPr>
              <w:t>IBI</w:t>
            </w:r>
          </w:p>
        </w:tc>
        <w:tc>
          <w:tcPr>
            <w:tcW w:w="4394" w:type="dxa"/>
            <w:shd w:val="clear" w:color="auto" w:fill="DBE5F1" w:themeFill="accent1" w:themeFillTint="33"/>
            <w:vAlign w:val="center"/>
          </w:tcPr>
          <w:p w:rsidR="00316A9E" w:rsidRPr="00360519" w:rsidRDefault="00316A9E" w:rsidP="009C3A03">
            <w:pPr>
              <w:jc w:val="center"/>
              <w:rPr>
                <w:b/>
                <w:color w:val="4F81BD" w:themeColor="accent1"/>
              </w:rPr>
            </w:pPr>
            <w:r w:rsidRPr="00464BB5">
              <w:rPr>
                <w:b/>
                <w:color w:val="4F81BD" w:themeColor="accent1"/>
              </w:rPr>
              <w:t>EUROPEAN CIVILIZATION</w:t>
            </w:r>
          </w:p>
        </w:tc>
        <w:tc>
          <w:tcPr>
            <w:tcW w:w="2102" w:type="dxa"/>
            <w:shd w:val="clear" w:color="auto" w:fill="DBE5F1" w:themeFill="accent1" w:themeFillTint="33"/>
            <w:vAlign w:val="center"/>
          </w:tcPr>
          <w:p w:rsidR="00316A9E" w:rsidRPr="00360519" w:rsidRDefault="00316A9E" w:rsidP="009C3A03">
            <w:pPr>
              <w:jc w:val="right"/>
              <w:rPr>
                <w:b/>
                <w:color w:val="4F81BD" w:themeColor="accent1"/>
              </w:rPr>
            </w:pPr>
            <w:r w:rsidRPr="00360519">
              <w:rPr>
                <w:b/>
                <w:color w:val="4F81BD" w:themeColor="accent1"/>
              </w:rPr>
              <w:t>LG</w:t>
            </w:r>
            <w:r>
              <w:rPr>
                <w:b/>
                <w:color w:val="4F81BD" w:themeColor="accent1"/>
              </w:rPr>
              <w:t>3</w:t>
            </w:r>
            <w:r w:rsidRPr="00360519">
              <w:rPr>
                <w:b/>
                <w:color w:val="4F81BD" w:themeColor="accent1"/>
              </w:rPr>
              <w:t>– LG</w:t>
            </w:r>
            <w:r>
              <w:rPr>
                <w:b/>
                <w:color w:val="4F81BD" w:themeColor="accent1"/>
              </w:rPr>
              <w:t xml:space="preserve"> 4</w:t>
            </w:r>
          </w:p>
        </w:tc>
      </w:tr>
      <w:tr w:rsidR="00316A9E" w:rsidRPr="009461A3" w:rsidTr="009C3A03">
        <w:tc>
          <w:tcPr>
            <w:tcW w:w="1488" w:type="dxa"/>
          </w:tcPr>
          <w:p w:rsidR="00316A9E" w:rsidRPr="00360519" w:rsidRDefault="00316A9E" w:rsidP="009C3A03">
            <w:pPr>
              <w:spacing w:before="120"/>
              <w:jc w:val="right"/>
              <w:rPr>
                <w:b/>
                <w:bCs/>
              </w:rPr>
            </w:pPr>
            <w:r>
              <w:rPr>
                <w:b/>
                <w:color w:val="4F81BD" w:themeColor="accent1"/>
              </w:rPr>
              <w:t>Objectives</w:t>
            </w:r>
          </w:p>
        </w:tc>
        <w:tc>
          <w:tcPr>
            <w:tcW w:w="8269" w:type="dxa"/>
            <w:gridSpan w:val="3"/>
          </w:tcPr>
          <w:p w:rsidR="00316A9E" w:rsidRPr="0057089D" w:rsidRDefault="00316A9E" w:rsidP="009C3A03">
            <w:pPr>
              <w:pStyle w:val="Objectif"/>
              <w:ind w:left="105"/>
              <w:rPr>
                <w:lang w:val="en-US"/>
              </w:rPr>
            </w:pPr>
            <w:r w:rsidRPr="0057089D">
              <w:rPr>
                <w:lang w:val="en-US"/>
              </w:rPr>
              <w:t>This course aims at introducing research methodologies in human</w:t>
            </w:r>
            <w:r>
              <w:rPr>
                <w:lang w:val="en-US"/>
              </w:rPr>
              <w:t>ities</w:t>
            </w:r>
            <w:r w:rsidRPr="0057089D">
              <w:rPr>
                <w:lang w:val="en-US"/>
              </w:rPr>
              <w:t xml:space="preserve">.  </w:t>
            </w:r>
          </w:p>
          <w:p w:rsidR="00316A9E" w:rsidRPr="0057089D" w:rsidRDefault="00316A9E" w:rsidP="009C3A03">
            <w:pPr>
              <w:pStyle w:val="Objectif"/>
              <w:ind w:left="105"/>
              <w:rPr>
                <w:lang w:val="en-US"/>
              </w:rPr>
            </w:pPr>
            <w:r w:rsidRPr="0057089D">
              <w:rPr>
                <w:lang w:val="en-US"/>
              </w:rPr>
              <w:t>The major purpose of this course is to enable students to reflect on, analyze and criticize complex problems dealing with history, politics, economics or sociology.</w:t>
            </w:r>
          </w:p>
          <w:p w:rsidR="00316A9E" w:rsidRPr="0057089D" w:rsidRDefault="00316A9E" w:rsidP="009C3A03">
            <w:pPr>
              <w:pStyle w:val="Objectif"/>
              <w:ind w:left="105"/>
              <w:rPr>
                <w:lang w:val="en-GB"/>
              </w:rPr>
            </w:pPr>
            <w:r w:rsidRPr="0057089D">
              <w:rPr>
                <w:lang w:val="en-GB"/>
              </w:rPr>
              <w:t xml:space="preserve">Students will </w:t>
            </w:r>
            <w:r>
              <w:rPr>
                <w:lang w:val="en-GB"/>
              </w:rPr>
              <w:t xml:space="preserve">be </w:t>
            </w:r>
            <w:r w:rsidRPr="0057089D">
              <w:rPr>
                <w:lang w:val="en-GB"/>
              </w:rPr>
              <w:t xml:space="preserve">taught to consider and adopt a definite position regarding current issues having repercussions in their surrounding environment. </w:t>
            </w:r>
          </w:p>
          <w:p w:rsidR="00316A9E" w:rsidRPr="0057089D" w:rsidRDefault="00316A9E" w:rsidP="009C3A03">
            <w:pPr>
              <w:pStyle w:val="Objectif"/>
              <w:ind w:left="105"/>
              <w:rPr>
                <w:lang w:val="en-GB"/>
              </w:rPr>
            </w:pPr>
            <w:r w:rsidRPr="0057089D">
              <w:rPr>
                <w:lang w:val="en-GB"/>
              </w:rPr>
              <w:t>Students will also be led to consider and adopt a definite position regarding current issues having repercussions in the business world.</w:t>
            </w:r>
          </w:p>
          <w:p w:rsidR="00316A9E" w:rsidRPr="0057089D" w:rsidRDefault="00316A9E" w:rsidP="009C3A03">
            <w:pPr>
              <w:pStyle w:val="Objectif"/>
              <w:ind w:left="105"/>
              <w:rPr>
                <w:lang w:val="en-US"/>
              </w:rPr>
            </w:pPr>
            <w:r w:rsidRPr="0057089D">
              <w:rPr>
                <w:lang w:val="en-US"/>
              </w:rPr>
              <w:t xml:space="preserve">This course will lastly help students to become more critically-minded through the acquisition of a general background of </w:t>
            </w:r>
            <w:r>
              <w:rPr>
                <w:lang w:val="en-US"/>
              </w:rPr>
              <w:t xml:space="preserve">European </w:t>
            </w:r>
            <w:r w:rsidRPr="0057089D">
              <w:rPr>
                <w:lang w:val="en-US"/>
              </w:rPr>
              <w:t xml:space="preserve">civilization. </w:t>
            </w:r>
          </w:p>
          <w:p w:rsidR="00316A9E" w:rsidRPr="0057089D" w:rsidRDefault="00316A9E" w:rsidP="009C3A03">
            <w:pPr>
              <w:pStyle w:val="Objectif"/>
              <w:ind w:left="105"/>
              <w:rPr>
                <w:lang w:val="en-US"/>
              </w:rPr>
            </w:pPr>
          </w:p>
          <w:p w:rsidR="00316A9E" w:rsidRPr="0057089D" w:rsidRDefault="00316A9E" w:rsidP="009C3A03">
            <w:pPr>
              <w:pStyle w:val="Objectif"/>
              <w:ind w:left="105"/>
              <w:rPr>
                <w:lang w:val="en-US"/>
              </w:rPr>
            </w:pPr>
          </w:p>
        </w:tc>
      </w:tr>
      <w:tr w:rsidR="00316A9E" w:rsidRPr="009461A3" w:rsidTr="009C3A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88" w:type="dxa"/>
            <w:tcBorders>
              <w:top w:val="nil"/>
              <w:left w:val="nil"/>
              <w:bottom w:val="nil"/>
              <w:right w:val="nil"/>
            </w:tcBorders>
          </w:tcPr>
          <w:p w:rsidR="00316A9E" w:rsidRPr="003D4E09" w:rsidRDefault="00316A9E" w:rsidP="009C3A03">
            <w:pPr>
              <w:spacing w:before="120"/>
              <w:jc w:val="right"/>
              <w:rPr>
                <w:b/>
                <w:color w:val="4F81BD" w:themeColor="accent1"/>
              </w:rPr>
            </w:pPr>
            <w:r>
              <w:rPr>
                <w:b/>
                <w:color w:val="4F81BD" w:themeColor="accent1"/>
              </w:rPr>
              <w:t>Teaching methods</w:t>
            </w:r>
          </w:p>
        </w:tc>
        <w:tc>
          <w:tcPr>
            <w:tcW w:w="8269" w:type="dxa"/>
            <w:gridSpan w:val="3"/>
            <w:tcBorders>
              <w:top w:val="nil"/>
              <w:left w:val="nil"/>
              <w:bottom w:val="nil"/>
              <w:right w:val="nil"/>
            </w:tcBorders>
          </w:tcPr>
          <w:p w:rsidR="00316A9E" w:rsidRPr="0057089D" w:rsidRDefault="00316A9E" w:rsidP="009C3A03">
            <w:pPr>
              <w:ind w:left="142"/>
              <w:jc w:val="both"/>
              <w:rPr>
                <w:lang w:val="en-GB"/>
              </w:rPr>
            </w:pPr>
            <w:r w:rsidRPr="0057089D">
              <w:rPr>
                <w:lang w:val="en-GB"/>
              </w:rPr>
              <w:t xml:space="preserve">The adopted teaching method uses a constructive approach which encourages students to participate in class. </w:t>
            </w:r>
          </w:p>
          <w:p w:rsidR="00316A9E" w:rsidRPr="0057089D" w:rsidRDefault="00316A9E" w:rsidP="009C3A03">
            <w:pPr>
              <w:ind w:left="142"/>
              <w:jc w:val="both"/>
              <w:rPr>
                <w:lang w:val="en-GB"/>
              </w:rPr>
            </w:pPr>
            <w:r w:rsidRPr="0057089D">
              <w:rPr>
                <w:lang w:val="en-GB"/>
              </w:rPr>
              <w:t xml:space="preserve">Some issues will be submitted to students and each of them will then have to elaborate hypotheses / assumptions and share them with the rest of the group. </w:t>
            </w:r>
          </w:p>
          <w:p w:rsidR="00316A9E" w:rsidRPr="0057089D" w:rsidRDefault="00316A9E" w:rsidP="009C3A03">
            <w:pPr>
              <w:ind w:left="142"/>
              <w:jc w:val="both"/>
              <w:rPr>
                <w:lang w:val="en-GB"/>
              </w:rPr>
            </w:pPr>
            <w:r w:rsidRPr="0057089D">
              <w:rPr>
                <w:lang w:val="en-GB"/>
              </w:rPr>
              <w:t>Students will use the bibliography and the websites as indicated by their lecturer in order to understand and explain the facts that have caught their attention.</w:t>
            </w:r>
          </w:p>
          <w:p w:rsidR="00316A9E" w:rsidRPr="0057089D" w:rsidRDefault="00316A9E" w:rsidP="009C3A03">
            <w:pPr>
              <w:ind w:left="142"/>
              <w:jc w:val="both"/>
              <w:rPr>
                <w:lang w:val="en-GB"/>
              </w:rPr>
            </w:pPr>
            <w:r w:rsidRPr="0057089D">
              <w:rPr>
                <w:lang w:val="en-GB"/>
              </w:rPr>
              <w:t>Students will expected to work in teams in order to develop competencies related to the respect of co-workers, equity and fairness at work and the responsibility of each team member.</w:t>
            </w:r>
          </w:p>
          <w:p w:rsidR="00316A9E" w:rsidRPr="0057089D" w:rsidRDefault="00316A9E" w:rsidP="009C3A03">
            <w:pPr>
              <w:ind w:left="142"/>
              <w:jc w:val="both"/>
              <w:rPr>
                <w:lang w:val="en-US"/>
              </w:rPr>
            </w:pPr>
            <w:r w:rsidRPr="0057089D">
              <w:rPr>
                <w:lang w:val="en-US"/>
              </w:rPr>
              <w:t xml:space="preserve"> </w:t>
            </w:r>
          </w:p>
          <w:p w:rsidR="00316A9E" w:rsidRPr="0057089D" w:rsidRDefault="00316A9E" w:rsidP="009C3A03">
            <w:pPr>
              <w:pStyle w:val="Mthodespdago"/>
              <w:numPr>
                <w:ilvl w:val="0"/>
                <w:numId w:val="0"/>
              </w:numPr>
              <w:rPr>
                <w:lang w:val="en-US"/>
              </w:rPr>
            </w:pPr>
          </w:p>
        </w:tc>
      </w:tr>
    </w:tbl>
    <w:p w:rsidR="00316A9E" w:rsidRPr="00CA5C9D" w:rsidRDefault="00316A9E" w:rsidP="00316A9E">
      <w:pPr>
        <w:spacing w:after="200" w:line="276" w:lineRule="auto"/>
        <w:rPr>
          <w:b/>
          <w:bCs/>
          <w:lang w:val="en-US"/>
        </w:rPr>
      </w:pPr>
    </w:p>
    <w:p w:rsidR="00316A9E" w:rsidRPr="00CA5C9D" w:rsidRDefault="00316A9E" w:rsidP="00316A9E">
      <w:pPr>
        <w:spacing w:after="200" w:line="276" w:lineRule="auto"/>
        <w:rPr>
          <w:b/>
          <w:bCs/>
          <w:lang w:val="en-US"/>
        </w:rPr>
      </w:pPr>
    </w:p>
    <w:p w:rsidR="00316A9E" w:rsidRPr="00CA5C9D" w:rsidRDefault="00316A9E" w:rsidP="00316A9E">
      <w:pPr>
        <w:spacing w:after="200" w:line="276" w:lineRule="auto"/>
        <w:rPr>
          <w:b/>
          <w:bCs/>
          <w:lang w:val="en-US"/>
        </w:rPr>
      </w:pPr>
    </w:p>
    <w:p w:rsidR="00316A9E" w:rsidRPr="00CA5C9D" w:rsidRDefault="00316A9E" w:rsidP="00316A9E">
      <w:pPr>
        <w:spacing w:after="200" w:line="276" w:lineRule="auto"/>
        <w:rPr>
          <w:b/>
          <w:bCs/>
          <w:lang w:val="en-US"/>
        </w:rPr>
      </w:pPr>
    </w:p>
    <w:p w:rsidR="00316A9E" w:rsidRPr="00CA5C9D" w:rsidRDefault="00316A9E" w:rsidP="00316A9E">
      <w:pPr>
        <w:spacing w:after="200" w:line="276" w:lineRule="auto"/>
        <w:rPr>
          <w:b/>
          <w:bCs/>
          <w:lang w:val="en-US"/>
        </w:rPr>
      </w:pPr>
      <w:r w:rsidRPr="00CA5C9D">
        <w:rPr>
          <w:b/>
          <w:bCs/>
          <w:lang w:val="en-US"/>
        </w:rPr>
        <w:lastRenderedPageBreak/>
        <w:br w:type="page"/>
      </w:r>
    </w:p>
    <w:p w:rsidR="00616E18" w:rsidRPr="006100D7" w:rsidRDefault="00616E18" w:rsidP="00616E18">
      <w:pPr>
        <w:ind w:left="-851" w:right="-853"/>
        <w:jc w:val="center"/>
        <w:rPr>
          <w:b/>
          <w:i/>
          <w:sz w:val="36"/>
          <w:szCs w:val="30"/>
          <w:lang w:val="en-US"/>
        </w:rPr>
      </w:pPr>
      <w:r>
        <w:rPr>
          <w:b/>
          <w:i/>
          <w:noProof/>
          <w:sz w:val="36"/>
          <w:szCs w:val="30"/>
          <w:lang w:val="en-US" w:eastAsia="zh-CN"/>
        </w:rPr>
        <w:lastRenderedPageBreak/>
        <w:drawing>
          <wp:anchor distT="0" distB="0" distL="114300" distR="114300" simplePos="0" relativeHeight="251682816" behindDoc="0" locked="0" layoutInCell="1" allowOverlap="1">
            <wp:simplePos x="0" y="0"/>
            <wp:positionH relativeFrom="column">
              <wp:posOffset>1099820</wp:posOffset>
            </wp:positionH>
            <wp:positionV relativeFrom="paragraph">
              <wp:posOffset>33020</wp:posOffset>
            </wp:positionV>
            <wp:extent cx="3790950" cy="1695450"/>
            <wp:effectExtent l="19050" t="0" r="0" b="0"/>
            <wp:wrapSquare wrapText="bothSides"/>
            <wp:docPr id="6" name="Image 5" descr="ESCclermontBulle+AACSB10.201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clermontBulle+AACSB10.2010H.jpg"/>
                    <pic:cNvPicPr/>
                  </pic:nvPicPr>
                  <pic:blipFill>
                    <a:blip r:embed="rId14" cstate="print"/>
                    <a:stretch>
                      <a:fillRect/>
                    </a:stretch>
                  </pic:blipFill>
                  <pic:spPr>
                    <a:xfrm>
                      <a:off x="0" y="0"/>
                      <a:ext cx="3790950" cy="1695450"/>
                    </a:xfrm>
                    <a:prstGeom prst="rect">
                      <a:avLst/>
                    </a:prstGeom>
                  </pic:spPr>
                </pic:pic>
              </a:graphicData>
            </a:graphic>
          </wp:anchor>
        </w:drawing>
      </w: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00D7" w:rsidRDefault="00616E18" w:rsidP="00616E18">
      <w:pPr>
        <w:ind w:left="-851" w:right="-853"/>
        <w:jc w:val="center"/>
        <w:rPr>
          <w:rFonts w:ascii="Calibri" w:hAnsi="Calibri"/>
          <w:b/>
          <w:i/>
          <w:color w:val="4F81BD" w:themeColor="accent1"/>
          <w:sz w:val="32"/>
          <w:szCs w:val="30"/>
          <w:lang w:val="en-US"/>
        </w:rPr>
      </w:pPr>
    </w:p>
    <w:p w:rsidR="00616E18" w:rsidRPr="00616E18" w:rsidRDefault="00616E18" w:rsidP="00616E18">
      <w:pPr>
        <w:ind w:left="-851" w:right="-853"/>
        <w:jc w:val="center"/>
        <w:rPr>
          <w:rFonts w:ascii="Calibri" w:hAnsi="Calibri"/>
          <w:b/>
          <w:i/>
          <w:color w:val="4F81BD" w:themeColor="accent1"/>
          <w:sz w:val="32"/>
          <w:szCs w:val="30"/>
          <w:lang w:val="en-GB"/>
        </w:rPr>
      </w:pPr>
      <w:r w:rsidRPr="00616E18">
        <w:rPr>
          <w:rFonts w:ascii="Calibri" w:hAnsi="Calibri"/>
          <w:b/>
          <w:i/>
          <w:color w:val="4F81BD" w:themeColor="accent1"/>
          <w:sz w:val="32"/>
          <w:szCs w:val="30"/>
          <w:lang w:val="en-GB"/>
        </w:rPr>
        <w:t>We educate students</w:t>
      </w:r>
    </w:p>
    <w:p w:rsidR="00616E18" w:rsidRPr="00616E18" w:rsidRDefault="00616E18" w:rsidP="00616E18">
      <w:pPr>
        <w:ind w:left="-851" w:right="-853"/>
        <w:jc w:val="center"/>
        <w:rPr>
          <w:rFonts w:ascii="Calibri" w:hAnsi="Calibri"/>
          <w:b/>
          <w:i/>
          <w:color w:val="4F81BD" w:themeColor="accent1"/>
          <w:sz w:val="32"/>
          <w:szCs w:val="30"/>
          <w:lang w:val="en-GB"/>
        </w:rPr>
      </w:pPr>
      <w:r w:rsidRPr="00616E18">
        <w:rPr>
          <w:rFonts w:ascii="Calibri" w:hAnsi="Calibri"/>
          <w:b/>
          <w:i/>
          <w:color w:val="4F81BD" w:themeColor="accent1"/>
          <w:sz w:val="32"/>
          <w:szCs w:val="30"/>
          <w:lang w:val="en-GB"/>
        </w:rPr>
        <w:t>to be competent, open-minded,</w:t>
      </w:r>
    </w:p>
    <w:p w:rsidR="00616E18" w:rsidRPr="00616E18" w:rsidRDefault="00616E18" w:rsidP="00616E18">
      <w:pPr>
        <w:ind w:left="-851" w:right="-853"/>
        <w:jc w:val="center"/>
        <w:rPr>
          <w:rFonts w:ascii="Calibri" w:hAnsi="Calibri"/>
          <w:b/>
          <w:i/>
          <w:color w:val="4F81BD" w:themeColor="accent1"/>
          <w:sz w:val="32"/>
          <w:szCs w:val="30"/>
          <w:lang w:val="en-GB"/>
        </w:rPr>
      </w:pPr>
      <w:r w:rsidRPr="00616E18">
        <w:rPr>
          <w:rFonts w:ascii="Calibri" w:hAnsi="Calibri"/>
          <w:b/>
          <w:i/>
          <w:color w:val="4F81BD" w:themeColor="accent1"/>
          <w:sz w:val="32"/>
          <w:szCs w:val="30"/>
          <w:lang w:val="en-GB"/>
        </w:rPr>
        <w:t>and responsible managers,</w:t>
      </w:r>
    </w:p>
    <w:p w:rsidR="00616E18" w:rsidRPr="00616E18" w:rsidRDefault="00616E18" w:rsidP="00616E18">
      <w:pPr>
        <w:ind w:left="-851" w:right="-853"/>
        <w:jc w:val="center"/>
        <w:rPr>
          <w:rFonts w:ascii="Calibri" w:hAnsi="Calibri"/>
          <w:b/>
          <w:i/>
          <w:color w:val="4F81BD" w:themeColor="accent1"/>
          <w:sz w:val="32"/>
          <w:szCs w:val="30"/>
          <w:lang w:val="en-GB"/>
        </w:rPr>
      </w:pPr>
      <w:r w:rsidRPr="00616E18">
        <w:rPr>
          <w:rFonts w:ascii="Calibri" w:hAnsi="Calibri"/>
          <w:b/>
          <w:i/>
          <w:color w:val="4F81BD" w:themeColor="accent1"/>
          <w:sz w:val="32"/>
          <w:szCs w:val="30"/>
          <w:lang w:val="en-GB"/>
        </w:rPr>
        <w:t>to take risks, to innovate,</w:t>
      </w:r>
    </w:p>
    <w:p w:rsidR="00616E18" w:rsidRPr="00616E18" w:rsidRDefault="00616E18" w:rsidP="00616E18">
      <w:pPr>
        <w:ind w:left="-851" w:right="-853"/>
        <w:jc w:val="center"/>
        <w:rPr>
          <w:rFonts w:ascii="Calibri" w:hAnsi="Calibri"/>
          <w:b/>
          <w:i/>
          <w:color w:val="4F81BD" w:themeColor="accent1"/>
          <w:sz w:val="32"/>
          <w:szCs w:val="30"/>
          <w:lang w:val="en-GB"/>
        </w:rPr>
      </w:pPr>
      <w:r w:rsidRPr="00616E18">
        <w:rPr>
          <w:rFonts w:ascii="Calibri" w:hAnsi="Calibri"/>
          <w:b/>
          <w:i/>
          <w:color w:val="4F81BD" w:themeColor="accent1"/>
          <w:sz w:val="32"/>
          <w:szCs w:val="30"/>
          <w:lang w:val="en-GB"/>
        </w:rPr>
        <w:t>and to work in a borderless context.</w:t>
      </w:r>
    </w:p>
    <w:p w:rsidR="00616E18" w:rsidRPr="00616E18" w:rsidRDefault="00616E18" w:rsidP="00616E18">
      <w:pPr>
        <w:ind w:left="-851" w:right="-853"/>
        <w:jc w:val="center"/>
        <w:rPr>
          <w:i/>
          <w:color w:val="4F81BD" w:themeColor="accent1"/>
          <w:sz w:val="32"/>
          <w:szCs w:val="30"/>
          <w:lang w:val="en-US"/>
        </w:rPr>
      </w:pP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t>Nous contribuons à l’épanouissement</w:t>
      </w: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t>de femmes et d’hommes,</w:t>
      </w: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t>futurs entrepreneurs et managers,</w:t>
      </w: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t>par l’acquisition de compétences,</w:t>
      </w:r>
      <w:r w:rsidRPr="00616E18">
        <w:rPr>
          <w:i/>
          <w:color w:val="4F81BD" w:themeColor="accent1"/>
          <w:sz w:val="32"/>
          <w:szCs w:val="30"/>
        </w:rPr>
        <w:br/>
      </w:r>
      <w:r w:rsidRPr="00616E18">
        <w:rPr>
          <w:rFonts w:ascii="Calibri" w:hAnsi="Calibri"/>
          <w:i/>
          <w:color w:val="4F81BD" w:themeColor="accent1"/>
          <w:sz w:val="32"/>
          <w:szCs w:val="30"/>
        </w:rPr>
        <w:t xml:space="preserve"> la responsabilisation,</w:t>
      </w: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lastRenderedPageBreak/>
        <w:t>le développement de l’esprit d’initiative</w:t>
      </w:r>
    </w:p>
    <w:p w:rsidR="00616E18" w:rsidRPr="00616E18" w:rsidRDefault="00616E18" w:rsidP="00616E18">
      <w:pPr>
        <w:ind w:left="-851" w:right="-853"/>
        <w:jc w:val="center"/>
        <w:rPr>
          <w:rFonts w:ascii="Calibri" w:hAnsi="Calibri"/>
          <w:i/>
          <w:color w:val="4F81BD" w:themeColor="accent1"/>
          <w:sz w:val="32"/>
          <w:szCs w:val="30"/>
        </w:rPr>
      </w:pPr>
      <w:r w:rsidRPr="00616E18">
        <w:rPr>
          <w:rFonts w:ascii="Calibri" w:hAnsi="Calibri"/>
          <w:i/>
          <w:color w:val="4F81BD" w:themeColor="accent1"/>
          <w:sz w:val="32"/>
          <w:szCs w:val="30"/>
        </w:rPr>
        <w:t>et l’ouverture au monde.</w:t>
      </w:r>
    </w:p>
    <w:p w:rsidR="00616E18" w:rsidRDefault="00616E18" w:rsidP="00616E18">
      <w:pPr>
        <w:jc w:val="center"/>
        <w:rPr>
          <w:sz w:val="28"/>
          <w:szCs w:val="52"/>
        </w:rPr>
      </w:pPr>
    </w:p>
    <w:p w:rsidR="00616E18" w:rsidRDefault="00616E18" w:rsidP="00616E18">
      <w:pPr>
        <w:jc w:val="center"/>
        <w:rPr>
          <w:sz w:val="28"/>
          <w:szCs w:val="52"/>
        </w:rPr>
      </w:pPr>
    </w:p>
    <w:p w:rsidR="00616E18" w:rsidRDefault="00616E18" w:rsidP="00616E18">
      <w:pPr>
        <w:jc w:val="center"/>
        <w:rPr>
          <w:sz w:val="28"/>
          <w:szCs w:val="52"/>
        </w:rPr>
      </w:pPr>
    </w:p>
    <w:tbl>
      <w:tblPr>
        <w:tblStyle w:val="a4"/>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3"/>
        <w:gridCol w:w="2620"/>
        <w:gridCol w:w="3156"/>
      </w:tblGrid>
      <w:tr w:rsidR="00616E18" w:rsidTr="00616E18">
        <w:tc>
          <w:tcPr>
            <w:tcW w:w="3453" w:type="dxa"/>
          </w:tcPr>
          <w:p w:rsidR="00616E18" w:rsidRPr="00616E18" w:rsidRDefault="00616E18" w:rsidP="00616E18">
            <w:pPr>
              <w:ind w:right="33"/>
              <w:jc w:val="center"/>
              <w:rPr>
                <w:b/>
                <w:color w:val="4F81BD" w:themeColor="accent1"/>
                <w:szCs w:val="28"/>
              </w:rPr>
            </w:pPr>
            <w:r w:rsidRPr="00616E18">
              <w:rPr>
                <w:color w:val="4F81BD" w:themeColor="accent1"/>
                <w:szCs w:val="28"/>
              </w:rPr>
              <w:t>Campus</w:t>
            </w:r>
            <w:r w:rsidRPr="00616E18">
              <w:rPr>
                <w:b/>
                <w:color w:val="4F81BD" w:themeColor="accent1"/>
                <w:szCs w:val="28"/>
              </w:rPr>
              <w:t xml:space="preserve"> Centre-ville</w:t>
            </w:r>
          </w:p>
          <w:p w:rsidR="00616E18" w:rsidRPr="00616E18" w:rsidRDefault="00616E18" w:rsidP="00616E18">
            <w:pPr>
              <w:ind w:right="33"/>
              <w:jc w:val="center"/>
              <w:rPr>
                <w:color w:val="4F81BD" w:themeColor="accent1"/>
                <w:szCs w:val="28"/>
              </w:rPr>
            </w:pPr>
            <w:r w:rsidRPr="00616E18">
              <w:rPr>
                <w:color w:val="4F81BD" w:themeColor="accent1"/>
                <w:szCs w:val="28"/>
              </w:rPr>
              <w:t>4 Bd Trudaine</w:t>
            </w:r>
          </w:p>
          <w:p w:rsidR="00616E18" w:rsidRPr="00616E18" w:rsidRDefault="00616E18" w:rsidP="00616E18">
            <w:pPr>
              <w:ind w:right="33"/>
              <w:jc w:val="center"/>
              <w:rPr>
                <w:color w:val="4F81BD" w:themeColor="accent1"/>
                <w:szCs w:val="28"/>
              </w:rPr>
            </w:pPr>
            <w:r w:rsidRPr="00616E18">
              <w:rPr>
                <w:color w:val="4F81BD" w:themeColor="accent1"/>
                <w:szCs w:val="28"/>
              </w:rPr>
              <w:t>63000 CLERMONT-FERRAND</w:t>
            </w:r>
          </w:p>
          <w:p w:rsidR="00616E18" w:rsidRPr="00616E18" w:rsidRDefault="00616E18" w:rsidP="00616E18">
            <w:pPr>
              <w:ind w:right="33"/>
              <w:jc w:val="center"/>
              <w:rPr>
                <w:color w:val="4F81BD" w:themeColor="accent1"/>
                <w:szCs w:val="28"/>
              </w:rPr>
            </w:pPr>
            <w:r w:rsidRPr="00616E18">
              <w:rPr>
                <w:color w:val="4F81BD" w:themeColor="accent1"/>
                <w:szCs w:val="28"/>
              </w:rPr>
              <w:t>04 73 98 24 24</w:t>
            </w:r>
          </w:p>
        </w:tc>
        <w:tc>
          <w:tcPr>
            <w:tcW w:w="2620" w:type="dxa"/>
          </w:tcPr>
          <w:p w:rsidR="00616E18" w:rsidRPr="00616E18" w:rsidRDefault="00616E18" w:rsidP="001733A8">
            <w:pPr>
              <w:jc w:val="center"/>
              <w:rPr>
                <w:color w:val="4F81BD" w:themeColor="accent1"/>
                <w:szCs w:val="28"/>
              </w:rPr>
            </w:pPr>
          </w:p>
        </w:tc>
        <w:tc>
          <w:tcPr>
            <w:tcW w:w="3156" w:type="dxa"/>
          </w:tcPr>
          <w:p w:rsidR="00616E18" w:rsidRPr="00616E18" w:rsidRDefault="00616E18" w:rsidP="001733A8">
            <w:pPr>
              <w:jc w:val="center"/>
              <w:rPr>
                <w:b/>
                <w:color w:val="4F81BD" w:themeColor="accent1"/>
                <w:szCs w:val="28"/>
              </w:rPr>
            </w:pPr>
            <w:r w:rsidRPr="00616E18">
              <w:rPr>
                <w:b/>
                <w:color w:val="4F81BD" w:themeColor="accent1"/>
                <w:szCs w:val="28"/>
              </w:rPr>
              <w:t>Campus La Pardieu</w:t>
            </w:r>
          </w:p>
          <w:p w:rsidR="00616E18" w:rsidRPr="00616E18" w:rsidRDefault="00616E18" w:rsidP="001733A8">
            <w:pPr>
              <w:jc w:val="center"/>
              <w:rPr>
                <w:color w:val="4F81BD" w:themeColor="accent1"/>
                <w:szCs w:val="28"/>
              </w:rPr>
            </w:pPr>
            <w:r w:rsidRPr="00616E18">
              <w:rPr>
                <w:color w:val="4F81BD" w:themeColor="accent1"/>
                <w:szCs w:val="28"/>
              </w:rPr>
              <w:t>14 rue Jean Claret</w:t>
            </w:r>
          </w:p>
          <w:p w:rsidR="00616E18" w:rsidRPr="00616E18" w:rsidRDefault="00616E18" w:rsidP="001733A8">
            <w:pPr>
              <w:jc w:val="center"/>
              <w:rPr>
                <w:color w:val="4F81BD" w:themeColor="accent1"/>
                <w:szCs w:val="28"/>
              </w:rPr>
            </w:pPr>
            <w:r w:rsidRPr="00616E18">
              <w:rPr>
                <w:color w:val="4F81BD" w:themeColor="accent1"/>
                <w:szCs w:val="28"/>
              </w:rPr>
              <w:t>63000 CLERMONT-FERRAND</w:t>
            </w:r>
          </w:p>
          <w:p w:rsidR="00616E18" w:rsidRPr="00616E18" w:rsidRDefault="00616E18" w:rsidP="001733A8">
            <w:pPr>
              <w:jc w:val="center"/>
              <w:rPr>
                <w:color w:val="4F81BD" w:themeColor="accent1"/>
                <w:szCs w:val="28"/>
              </w:rPr>
            </w:pPr>
            <w:r w:rsidRPr="00616E18">
              <w:rPr>
                <w:color w:val="4F81BD" w:themeColor="accent1"/>
                <w:szCs w:val="28"/>
              </w:rPr>
              <w:t>04 73 44 72 20</w:t>
            </w:r>
          </w:p>
          <w:p w:rsidR="00616E18" w:rsidRPr="00616E18" w:rsidRDefault="00616E18" w:rsidP="001733A8">
            <w:pPr>
              <w:jc w:val="center"/>
              <w:rPr>
                <w:color w:val="4F81BD" w:themeColor="accent1"/>
                <w:szCs w:val="28"/>
              </w:rPr>
            </w:pPr>
          </w:p>
        </w:tc>
      </w:tr>
      <w:tr w:rsidR="00616E18" w:rsidTr="00616E18">
        <w:tc>
          <w:tcPr>
            <w:tcW w:w="3453" w:type="dxa"/>
          </w:tcPr>
          <w:p w:rsidR="00616E18" w:rsidRPr="00944151" w:rsidRDefault="00616E18" w:rsidP="00616E18">
            <w:pPr>
              <w:rPr>
                <w:szCs w:val="28"/>
              </w:rPr>
            </w:pPr>
            <w:r w:rsidRPr="005F2350">
              <w:rPr>
                <w:noProof/>
                <w:szCs w:val="28"/>
                <w:lang w:val="en-US" w:eastAsia="zh-CN"/>
              </w:rPr>
              <w:drawing>
                <wp:inline distT="0" distB="0" distL="0" distR="0">
                  <wp:extent cx="1710802" cy="1080000"/>
                  <wp:effectExtent l="95250" t="76200" r="98948" b="82050"/>
                  <wp:docPr id="13" name="Image 3" descr="campus centre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centre ville.jpg"/>
                          <pic:cNvPicPr/>
                        </pic:nvPicPr>
                        <pic:blipFill>
                          <a:blip r:embed="rId15" cstate="print"/>
                          <a:stretch>
                            <a:fillRect/>
                          </a:stretch>
                        </pic:blipFill>
                        <pic:spPr>
                          <a:xfrm>
                            <a:off x="0" y="0"/>
                            <a:ext cx="1710802" cy="108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620" w:type="dxa"/>
            <w:vAlign w:val="center"/>
          </w:tcPr>
          <w:p w:rsidR="00616E18" w:rsidRPr="00944151" w:rsidRDefault="00616E18" w:rsidP="001733A8">
            <w:pPr>
              <w:jc w:val="center"/>
              <w:rPr>
                <w:szCs w:val="28"/>
              </w:rPr>
            </w:pPr>
            <w:r>
              <w:rPr>
                <w:noProof/>
                <w:szCs w:val="28"/>
                <w:lang w:val="en-US" w:eastAsia="zh-CN"/>
              </w:rPr>
              <w:drawing>
                <wp:anchor distT="0" distB="0" distL="114300" distR="114300" simplePos="0" relativeHeight="251681792" behindDoc="0" locked="0" layoutInCell="1" allowOverlap="1">
                  <wp:simplePos x="0" y="0"/>
                  <wp:positionH relativeFrom="column">
                    <wp:posOffset>101600</wp:posOffset>
                  </wp:positionH>
                  <wp:positionV relativeFrom="paragraph">
                    <wp:posOffset>-248285</wp:posOffset>
                  </wp:positionV>
                  <wp:extent cx="1443990" cy="590550"/>
                  <wp:effectExtent l="19050" t="0" r="3810" b="0"/>
                  <wp:wrapSquare wrapText="bothSides"/>
                  <wp:docPr id="3" name="Image 2" descr="LaCCI63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CI63Logo.jpg"/>
                          <pic:cNvPicPr/>
                        </pic:nvPicPr>
                        <pic:blipFill>
                          <a:blip r:embed="rId16" cstate="print"/>
                          <a:stretch>
                            <a:fillRect/>
                          </a:stretch>
                        </pic:blipFill>
                        <pic:spPr>
                          <a:xfrm>
                            <a:off x="0" y="0"/>
                            <a:ext cx="1443990" cy="590550"/>
                          </a:xfrm>
                          <a:prstGeom prst="rect">
                            <a:avLst/>
                          </a:prstGeom>
                        </pic:spPr>
                      </pic:pic>
                    </a:graphicData>
                  </a:graphic>
                </wp:anchor>
              </w:drawing>
            </w:r>
          </w:p>
        </w:tc>
        <w:tc>
          <w:tcPr>
            <w:tcW w:w="3156" w:type="dxa"/>
          </w:tcPr>
          <w:p w:rsidR="00616E18" w:rsidRPr="00944151" w:rsidRDefault="00616E18" w:rsidP="001733A8">
            <w:pPr>
              <w:jc w:val="center"/>
              <w:rPr>
                <w:szCs w:val="28"/>
              </w:rPr>
            </w:pPr>
            <w:r>
              <w:rPr>
                <w:noProof/>
                <w:szCs w:val="28"/>
                <w:lang w:val="en-US" w:eastAsia="zh-CN"/>
              </w:rPr>
              <w:drawing>
                <wp:inline distT="0" distB="0" distL="0" distR="0">
                  <wp:extent cx="1670070" cy="1080000"/>
                  <wp:effectExtent l="95250" t="76200" r="101580" b="82050"/>
                  <wp:docPr id="16" name="Image 15" descr="Campus La Pard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a Pardieu.jpg"/>
                          <pic:cNvPicPr/>
                        </pic:nvPicPr>
                        <pic:blipFill>
                          <a:blip r:embed="rId17" cstate="print"/>
                          <a:stretch>
                            <a:fillRect/>
                          </a:stretch>
                        </pic:blipFill>
                        <pic:spPr>
                          <a:xfrm>
                            <a:off x="0" y="0"/>
                            <a:ext cx="1670070" cy="108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616E18" w:rsidRPr="004A6CFA" w:rsidRDefault="00616E18" w:rsidP="00616E18">
      <w:pPr>
        <w:pStyle w:val="Textefragment"/>
        <w:spacing w:before="0"/>
      </w:pPr>
    </w:p>
    <w:p w:rsidR="00446E57" w:rsidRPr="00360519" w:rsidRDefault="00446E57" w:rsidP="0027734A">
      <w:pPr>
        <w:tabs>
          <w:tab w:val="left" w:pos="1740"/>
        </w:tabs>
      </w:pPr>
    </w:p>
    <w:sectPr w:rsidR="00446E57" w:rsidRPr="00360519" w:rsidSect="00316A9E">
      <w:footerReference w:type="default" r:id="rId18"/>
      <w:pgSz w:w="11906" w:h="16838"/>
      <w:pgMar w:top="1418" w:right="1418" w:bottom="113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C9" w:rsidRDefault="005431C9" w:rsidP="00D11F60">
      <w:r>
        <w:separator/>
      </w:r>
    </w:p>
  </w:endnote>
  <w:endnote w:type="continuationSeparator" w:id="0">
    <w:p w:rsidR="005431C9" w:rsidRDefault="005431C9" w:rsidP="00D11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4C" w:rsidRPr="00847418" w:rsidRDefault="0047154C" w:rsidP="00A15D6F">
    <w:pPr>
      <w:pStyle w:val="a9"/>
      <w:tabs>
        <w:tab w:val="clear" w:pos="4703"/>
      </w:tabs>
      <w:ind w:left="-851" w:right="281"/>
      <w:jc w:val="center"/>
      <w:rPr>
        <w:b/>
        <w:color w:val="1F497D" w:themeColor="text2"/>
      </w:rPr>
    </w:pPr>
    <w:r>
      <w:rPr>
        <w:b/>
        <w:color w:val="1F497D" w:themeColor="text2"/>
      </w:rPr>
      <w:t>Bachelor program coordinator</w:t>
    </w:r>
    <w:r w:rsidRPr="00847418">
      <w:rPr>
        <w:b/>
        <w:color w:val="1F497D" w:themeColor="text2"/>
      </w:rPr>
      <w:t> : Sylvie COCHET</w:t>
    </w:r>
  </w:p>
  <w:p w:rsidR="0047154C" w:rsidRPr="00847418" w:rsidRDefault="0047154C" w:rsidP="00A15D6F">
    <w:pPr>
      <w:pStyle w:val="a9"/>
      <w:tabs>
        <w:tab w:val="clear" w:pos="4703"/>
      </w:tabs>
      <w:ind w:left="-851" w:right="281"/>
      <w:jc w:val="center"/>
      <w:rPr>
        <w:b/>
        <w:color w:val="1F497D" w:themeColor="text2"/>
      </w:rPr>
    </w:pPr>
    <w:r>
      <w:rPr>
        <w:b/>
        <w:color w:val="1F497D" w:themeColor="text2"/>
      </w:rPr>
      <w:t>Té : +33 (0)</w:t>
    </w:r>
    <w:r w:rsidRPr="00847418">
      <w:rPr>
        <w:b/>
        <w:color w:val="1F497D" w:themeColor="text2"/>
      </w:rPr>
      <w:t>4 73 44 72 29 – Mail : sylvie.cochet@esc-clermont.fr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4C" w:rsidRPr="00EA439A" w:rsidRDefault="0047154C" w:rsidP="00EA439A">
    <w:pPr>
      <w:pStyle w:val="a9"/>
      <w:jc w:val="center"/>
      <w:rPr>
        <w:rFonts w:asciiTheme="minorHAnsi" w:hAnsiTheme="minorHAnsi"/>
        <w:b/>
        <w:color w:val="1F497D" w:themeColor="text2"/>
        <w:sz w:val="22"/>
        <w:szCs w:val="22"/>
      </w:rPr>
    </w:pPr>
    <w:r w:rsidRPr="00EA439A">
      <w:rPr>
        <w:rFonts w:asciiTheme="minorHAnsi" w:hAnsiTheme="minorHAnsi"/>
        <w:b/>
        <w:color w:val="1F497D" w:themeColor="text2"/>
        <w:sz w:val="22"/>
        <w:szCs w:val="22"/>
      </w:rPr>
      <w:t xml:space="preserve">Page </w:t>
    </w:r>
    <w:r w:rsidR="004931AA" w:rsidRPr="00EA439A">
      <w:rPr>
        <w:rFonts w:asciiTheme="minorHAnsi" w:hAnsiTheme="minorHAnsi"/>
        <w:b/>
        <w:color w:val="1F497D" w:themeColor="text2"/>
        <w:sz w:val="22"/>
        <w:szCs w:val="22"/>
      </w:rPr>
      <w:fldChar w:fldCharType="begin"/>
    </w:r>
    <w:r w:rsidRPr="00EA439A">
      <w:rPr>
        <w:rFonts w:asciiTheme="minorHAnsi" w:hAnsiTheme="minorHAnsi"/>
        <w:b/>
        <w:color w:val="1F497D" w:themeColor="text2"/>
        <w:sz w:val="22"/>
        <w:szCs w:val="22"/>
      </w:rPr>
      <w:instrText xml:space="preserve"> PAGE    \* MERGEFORMAT </w:instrText>
    </w:r>
    <w:r w:rsidR="004931AA" w:rsidRPr="00EA439A">
      <w:rPr>
        <w:rFonts w:asciiTheme="minorHAnsi" w:hAnsiTheme="minorHAnsi"/>
        <w:b/>
        <w:color w:val="1F497D" w:themeColor="text2"/>
        <w:sz w:val="22"/>
        <w:szCs w:val="22"/>
      </w:rPr>
      <w:fldChar w:fldCharType="separate"/>
    </w:r>
    <w:r w:rsidR="00EF156C">
      <w:rPr>
        <w:rFonts w:asciiTheme="minorHAnsi" w:hAnsiTheme="minorHAnsi"/>
        <w:b/>
        <w:noProof/>
        <w:color w:val="1F497D" w:themeColor="text2"/>
        <w:sz w:val="22"/>
        <w:szCs w:val="22"/>
      </w:rPr>
      <w:t>2</w:t>
    </w:r>
    <w:r w:rsidR="004931AA" w:rsidRPr="00EA439A">
      <w:rPr>
        <w:rFonts w:asciiTheme="minorHAnsi" w:hAnsiTheme="minorHAnsi"/>
        <w:b/>
        <w:color w:val="1F497D" w:themeColor="text2"/>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4C" w:rsidRPr="00CB1BCC" w:rsidRDefault="0047154C" w:rsidP="001733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C9" w:rsidRDefault="005431C9" w:rsidP="00D11F60">
      <w:r>
        <w:separator/>
      </w:r>
    </w:p>
  </w:footnote>
  <w:footnote w:type="continuationSeparator" w:id="0">
    <w:p w:rsidR="005431C9" w:rsidRDefault="005431C9" w:rsidP="00D1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4C" w:rsidRPr="00CC3773" w:rsidRDefault="0047154C" w:rsidP="00882C5D">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913"/>
    <w:multiLevelType w:val="hybridMultilevel"/>
    <w:tmpl w:val="9318859C"/>
    <w:lvl w:ilvl="0" w:tplc="040C000F">
      <w:start w:val="1"/>
      <w:numFmt w:val="decimal"/>
      <w:lvlText w:val="%1."/>
      <w:lvlJc w:val="left"/>
      <w:pPr>
        <w:ind w:left="1470" w:hanging="360"/>
      </w:pPr>
      <w:rPr>
        <w:rFont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nsid w:val="0CCE6D45"/>
    <w:multiLevelType w:val="hybridMultilevel"/>
    <w:tmpl w:val="AE4E6C56"/>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D0C3A2D"/>
    <w:multiLevelType w:val="hybridMultilevel"/>
    <w:tmpl w:val="2C984C6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8E45D5"/>
    <w:multiLevelType w:val="hybridMultilevel"/>
    <w:tmpl w:val="8B860258"/>
    <w:lvl w:ilvl="0" w:tplc="040C000B">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4">
    <w:nsid w:val="10CA4E84"/>
    <w:multiLevelType w:val="hybridMultilevel"/>
    <w:tmpl w:val="D07CAF58"/>
    <w:lvl w:ilvl="0" w:tplc="040C000F">
      <w:start w:val="1"/>
      <w:numFmt w:val="decimal"/>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
    <w:nsid w:val="12A332EC"/>
    <w:multiLevelType w:val="hybridMultilevel"/>
    <w:tmpl w:val="73D2AF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nsid w:val="137052FF"/>
    <w:multiLevelType w:val="hybridMultilevel"/>
    <w:tmpl w:val="8BD2611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nsid w:val="18F80505"/>
    <w:multiLevelType w:val="hybridMultilevel"/>
    <w:tmpl w:val="7FC086E2"/>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8">
    <w:nsid w:val="26BB0B47"/>
    <w:multiLevelType w:val="hybridMultilevel"/>
    <w:tmpl w:val="855804AC"/>
    <w:lvl w:ilvl="0" w:tplc="040C000B">
      <w:start w:val="1"/>
      <w:numFmt w:val="bullet"/>
      <w:lvlText w:val=""/>
      <w:lvlJc w:val="left"/>
      <w:pPr>
        <w:ind w:left="1470" w:hanging="360"/>
      </w:pPr>
      <w:rPr>
        <w:rFonts w:ascii="Wingdings" w:hAnsi="Wingdings" w:hint="default"/>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9">
    <w:nsid w:val="2ADF5ADB"/>
    <w:multiLevelType w:val="hybridMultilevel"/>
    <w:tmpl w:val="8008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1B4092"/>
    <w:multiLevelType w:val="hybridMultilevel"/>
    <w:tmpl w:val="E000E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55D79"/>
    <w:multiLevelType w:val="hybridMultilevel"/>
    <w:tmpl w:val="1B307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145ECF"/>
    <w:multiLevelType w:val="hybridMultilevel"/>
    <w:tmpl w:val="65C263D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3">
    <w:nsid w:val="31900CB0"/>
    <w:multiLevelType w:val="hybridMultilevel"/>
    <w:tmpl w:val="CA20B3E6"/>
    <w:lvl w:ilvl="0" w:tplc="040C000F">
      <w:start w:val="1"/>
      <w:numFmt w:val="decimal"/>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4">
    <w:nsid w:val="331E4A01"/>
    <w:multiLevelType w:val="hybridMultilevel"/>
    <w:tmpl w:val="9E4A0DDC"/>
    <w:lvl w:ilvl="0" w:tplc="07B4E886">
      <w:start w:val="1"/>
      <w:numFmt w:val="decimal"/>
      <w:lvlText w:val="%1."/>
      <w:lvlJc w:val="left"/>
      <w:pPr>
        <w:tabs>
          <w:tab w:val="num" w:pos="720"/>
        </w:tabs>
        <w:ind w:left="720" w:hanging="360"/>
      </w:pPr>
      <w:rPr>
        <w:rFonts w:cs="Times New Roman"/>
      </w:rPr>
    </w:lvl>
    <w:lvl w:ilvl="1" w:tplc="21C4E54C" w:tentative="1">
      <w:start w:val="1"/>
      <w:numFmt w:val="decimal"/>
      <w:lvlText w:val="%2."/>
      <w:lvlJc w:val="left"/>
      <w:pPr>
        <w:tabs>
          <w:tab w:val="num" w:pos="1440"/>
        </w:tabs>
        <w:ind w:left="1440" w:hanging="360"/>
      </w:pPr>
      <w:rPr>
        <w:rFonts w:cs="Times New Roman"/>
      </w:rPr>
    </w:lvl>
    <w:lvl w:ilvl="2" w:tplc="3A4CED40" w:tentative="1">
      <w:start w:val="1"/>
      <w:numFmt w:val="decimal"/>
      <w:lvlText w:val="%3."/>
      <w:lvlJc w:val="left"/>
      <w:pPr>
        <w:tabs>
          <w:tab w:val="num" w:pos="2160"/>
        </w:tabs>
        <w:ind w:left="2160" w:hanging="360"/>
      </w:pPr>
      <w:rPr>
        <w:rFonts w:cs="Times New Roman"/>
      </w:rPr>
    </w:lvl>
    <w:lvl w:ilvl="3" w:tplc="4FAE189A" w:tentative="1">
      <w:start w:val="1"/>
      <w:numFmt w:val="decimal"/>
      <w:lvlText w:val="%4."/>
      <w:lvlJc w:val="left"/>
      <w:pPr>
        <w:tabs>
          <w:tab w:val="num" w:pos="2880"/>
        </w:tabs>
        <w:ind w:left="2880" w:hanging="360"/>
      </w:pPr>
      <w:rPr>
        <w:rFonts w:cs="Times New Roman"/>
      </w:rPr>
    </w:lvl>
    <w:lvl w:ilvl="4" w:tplc="13F0318A" w:tentative="1">
      <w:start w:val="1"/>
      <w:numFmt w:val="decimal"/>
      <w:lvlText w:val="%5."/>
      <w:lvlJc w:val="left"/>
      <w:pPr>
        <w:tabs>
          <w:tab w:val="num" w:pos="3600"/>
        </w:tabs>
        <w:ind w:left="3600" w:hanging="360"/>
      </w:pPr>
      <w:rPr>
        <w:rFonts w:cs="Times New Roman"/>
      </w:rPr>
    </w:lvl>
    <w:lvl w:ilvl="5" w:tplc="01D47898" w:tentative="1">
      <w:start w:val="1"/>
      <w:numFmt w:val="decimal"/>
      <w:lvlText w:val="%6."/>
      <w:lvlJc w:val="left"/>
      <w:pPr>
        <w:tabs>
          <w:tab w:val="num" w:pos="4320"/>
        </w:tabs>
        <w:ind w:left="4320" w:hanging="360"/>
      </w:pPr>
      <w:rPr>
        <w:rFonts w:cs="Times New Roman"/>
      </w:rPr>
    </w:lvl>
    <w:lvl w:ilvl="6" w:tplc="D98ECE9A" w:tentative="1">
      <w:start w:val="1"/>
      <w:numFmt w:val="decimal"/>
      <w:lvlText w:val="%7."/>
      <w:lvlJc w:val="left"/>
      <w:pPr>
        <w:tabs>
          <w:tab w:val="num" w:pos="5040"/>
        </w:tabs>
        <w:ind w:left="5040" w:hanging="360"/>
      </w:pPr>
      <w:rPr>
        <w:rFonts w:cs="Times New Roman"/>
      </w:rPr>
    </w:lvl>
    <w:lvl w:ilvl="7" w:tplc="786C3600" w:tentative="1">
      <w:start w:val="1"/>
      <w:numFmt w:val="decimal"/>
      <w:lvlText w:val="%8."/>
      <w:lvlJc w:val="left"/>
      <w:pPr>
        <w:tabs>
          <w:tab w:val="num" w:pos="5760"/>
        </w:tabs>
        <w:ind w:left="5760" w:hanging="360"/>
      </w:pPr>
      <w:rPr>
        <w:rFonts w:cs="Times New Roman"/>
      </w:rPr>
    </w:lvl>
    <w:lvl w:ilvl="8" w:tplc="178A91D6" w:tentative="1">
      <w:start w:val="1"/>
      <w:numFmt w:val="decimal"/>
      <w:lvlText w:val="%9."/>
      <w:lvlJc w:val="left"/>
      <w:pPr>
        <w:tabs>
          <w:tab w:val="num" w:pos="6480"/>
        </w:tabs>
        <w:ind w:left="6480" w:hanging="360"/>
      </w:pPr>
      <w:rPr>
        <w:rFonts w:cs="Times New Roman"/>
      </w:rPr>
    </w:lvl>
  </w:abstractNum>
  <w:abstractNum w:abstractNumId="15">
    <w:nsid w:val="3A093202"/>
    <w:multiLevelType w:val="hybridMultilevel"/>
    <w:tmpl w:val="88DCDD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DFF14EE"/>
    <w:multiLevelType w:val="hybridMultilevel"/>
    <w:tmpl w:val="30E06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C17D32"/>
    <w:multiLevelType w:val="hybridMultilevel"/>
    <w:tmpl w:val="A0AA3C8E"/>
    <w:lvl w:ilvl="0" w:tplc="73D2D7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F268C1"/>
    <w:multiLevelType w:val="hybridMultilevel"/>
    <w:tmpl w:val="E4D4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55A6C"/>
    <w:multiLevelType w:val="hybridMultilevel"/>
    <w:tmpl w:val="61E63C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009332B"/>
    <w:multiLevelType w:val="hybridMultilevel"/>
    <w:tmpl w:val="9AA09CB0"/>
    <w:lvl w:ilvl="0" w:tplc="A33A85B0">
      <w:start w:val="1"/>
      <w:numFmt w:val="decimal"/>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21">
    <w:nsid w:val="51765054"/>
    <w:multiLevelType w:val="hybridMultilevel"/>
    <w:tmpl w:val="93C0C0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2776A62"/>
    <w:multiLevelType w:val="hybridMultilevel"/>
    <w:tmpl w:val="01465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2231A9"/>
    <w:multiLevelType w:val="hybridMultilevel"/>
    <w:tmpl w:val="9AA09CB0"/>
    <w:lvl w:ilvl="0" w:tplc="A33A85B0">
      <w:start w:val="1"/>
      <w:numFmt w:val="decimal"/>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24">
    <w:nsid w:val="65B637E9"/>
    <w:multiLevelType w:val="hybridMultilevel"/>
    <w:tmpl w:val="22961802"/>
    <w:lvl w:ilvl="0" w:tplc="A33A85B0">
      <w:start w:val="6"/>
      <w:numFmt w:val="bullet"/>
      <w:lvlText w:val=""/>
      <w:lvlJc w:val="left"/>
      <w:pPr>
        <w:ind w:left="720" w:hanging="360"/>
      </w:pPr>
      <w:rPr>
        <w:rFonts w:ascii="Symbol" w:eastAsia="SimSun"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5">
    <w:nsid w:val="692A4316"/>
    <w:multiLevelType w:val="hybridMultilevel"/>
    <w:tmpl w:val="9318859C"/>
    <w:lvl w:ilvl="0" w:tplc="A33A85B0">
      <w:start w:val="1"/>
      <w:numFmt w:val="decimal"/>
      <w:lvlText w:val="%1."/>
      <w:lvlJc w:val="left"/>
      <w:pPr>
        <w:ind w:left="380" w:hanging="360"/>
      </w:pPr>
      <w:rPr>
        <w:rFonts w:hint="default"/>
      </w:rPr>
    </w:lvl>
    <w:lvl w:ilvl="1" w:tplc="040C0019" w:tentative="1">
      <w:start w:val="1"/>
      <w:numFmt w:val="bullet"/>
      <w:lvlText w:val="o"/>
      <w:lvlJc w:val="left"/>
      <w:pPr>
        <w:ind w:left="1100" w:hanging="360"/>
      </w:pPr>
      <w:rPr>
        <w:rFonts w:ascii="Courier New" w:hAnsi="Courier New" w:cs="Courier New" w:hint="default"/>
      </w:rPr>
    </w:lvl>
    <w:lvl w:ilvl="2" w:tplc="040C001B" w:tentative="1">
      <w:start w:val="1"/>
      <w:numFmt w:val="bullet"/>
      <w:lvlText w:val=""/>
      <w:lvlJc w:val="left"/>
      <w:pPr>
        <w:ind w:left="1820" w:hanging="360"/>
      </w:pPr>
      <w:rPr>
        <w:rFonts w:ascii="Wingdings" w:hAnsi="Wingdings" w:hint="default"/>
      </w:rPr>
    </w:lvl>
    <w:lvl w:ilvl="3" w:tplc="040C000F" w:tentative="1">
      <w:start w:val="1"/>
      <w:numFmt w:val="bullet"/>
      <w:lvlText w:val=""/>
      <w:lvlJc w:val="left"/>
      <w:pPr>
        <w:ind w:left="2540" w:hanging="360"/>
      </w:pPr>
      <w:rPr>
        <w:rFonts w:ascii="Symbol" w:hAnsi="Symbol" w:hint="default"/>
      </w:rPr>
    </w:lvl>
    <w:lvl w:ilvl="4" w:tplc="040C0019" w:tentative="1">
      <w:start w:val="1"/>
      <w:numFmt w:val="bullet"/>
      <w:lvlText w:val="o"/>
      <w:lvlJc w:val="left"/>
      <w:pPr>
        <w:ind w:left="3260" w:hanging="360"/>
      </w:pPr>
      <w:rPr>
        <w:rFonts w:ascii="Courier New" w:hAnsi="Courier New" w:cs="Courier New" w:hint="default"/>
      </w:rPr>
    </w:lvl>
    <w:lvl w:ilvl="5" w:tplc="040C001B" w:tentative="1">
      <w:start w:val="1"/>
      <w:numFmt w:val="bullet"/>
      <w:lvlText w:val=""/>
      <w:lvlJc w:val="left"/>
      <w:pPr>
        <w:ind w:left="3980" w:hanging="360"/>
      </w:pPr>
      <w:rPr>
        <w:rFonts w:ascii="Wingdings" w:hAnsi="Wingdings" w:hint="default"/>
      </w:rPr>
    </w:lvl>
    <w:lvl w:ilvl="6" w:tplc="040C000F" w:tentative="1">
      <w:start w:val="1"/>
      <w:numFmt w:val="bullet"/>
      <w:lvlText w:val=""/>
      <w:lvlJc w:val="left"/>
      <w:pPr>
        <w:ind w:left="4700" w:hanging="360"/>
      </w:pPr>
      <w:rPr>
        <w:rFonts w:ascii="Symbol" w:hAnsi="Symbol" w:hint="default"/>
      </w:rPr>
    </w:lvl>
    <w:lvl w:ilvl="7" w:tplc="040C0019" w:tentative="1">
      <w:start w:val="1"/>
      <w:numFmt w:val="bullet"/>
      <w:lvlText w:val="o"/>
      <w:lvlJc w:val="left"/>
      <w:pPr>
        <w:ind w:left="5420" w:hanging="360"/>
      </w:pPr>
      <w:rPr>
        <w:rFonts w:ascii="Courier New" w:hAnsi="Courier New" w:cs="Courier New" w:hint="default"/>
      </w:rPr>
    </w:lvl>
    <w:lvl w:ilvl="8" w:tplc="040C001B" w:tentative="1">
      <w:start w:val="1"/>
      <w:numFmt w:val="bullet"/>
      <w:lvlText w:val=""/>
      <w:lvlJc w:val="left"/>
      <w:pPr>
        <w:ind w:left="6140" w:hanging="360"/>
      </w:pPr>
      <w:rPr>
        <w:rFonts w:ascii="Wingdings" w:hAnsi="Wingdings" w:hint="default"/>
      </w:rPr>
    </w:lvl>
  </w:abstractNum>
  <w:abstractNum w:abstractNumId="26">
    <w:nsid w:val="69E67DA5"/>
    <w:multiLevelType w:val="hybridMultilevel"/>
    <w:tmpl w:val="D8A4AF90"/>
    <w:lvl w:ilvl="0" w:tplc="73FE5D62">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A9D5495"/>
    <w:multiLevelType w:val="hybridMultilevel"/>
    <w:tmpl w:val="4538E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352F37"/>
    <w:multiLevelType w:val="hybridMultilevel"/>
    <w:tmpl w:val="F6BAD56A"/>
    <w:lvl w:ilvl="0" w:tplc="040C000F">
      <w:start w:val="1"/>
      <w:numFmt w:val="bullet"/>
      <w:pStyle w:val="Modedvaluation"/>
      <w:lvlText w:val=""/>
      <w:lvlJc w:val="left"/>
      <w:pPr>
        <w:tabs>
          <w:tab w:val="num" w:pos="360"/>
        </w:tabs>
        <w:ind w:left="360" w:hanging="360"/>
      </w:pPr>
      <w:rPr>
        <w:rFonts w:ascii="Wingdings" w:hAnsi="Wingdings" w:hint="default"/>
        <w:b w:val="0"/>
        <w:i w:val="0"/>
        <w:color w:val="auto"/>
        <w:sz w:val="20"/>
      </w:rPr>
    </w:lvl>
    <w:lvl w:ilvl="1" w:tplc="040C0003">
      <w:start w:val="1"/>
      <w:numFmt w:val="bullet"/>
      <w:lvlText w:val="-"/>
      <w:lvlJc w:val="left"/>
      <w:pPr>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Symbol" w:hAnsi="Symbol" w:hint="default"/>
      </w:rPr>
    </w:lvl>
    <w:lvl w:ilvl="3" w:tplc="040C0001">
      <w:numFmt w:val="bullet"/>
      <w:lvlText w:val="•"/>
      <w:lvlJc w:val="left"/>
      <w:pPr>
        <w:ind w:left="2520" w:hanging="360"/>
      </w:pPr>
      <w:rPr>
        <w:rFonts w:ascii="Arial" w:eastAsia="Times New Roman" w:hAnsi="Arial" w:cs="Aria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C7B7E23"/>
    <w:multiLevelType w:val="hybridMultilevel"/>
    <w:tmpl w:val="C73028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5339D8"/>
    <w:multiLevelType w:val="multilevel"/>
    <w:tmpl w:val="1662231E"/>
    <w:lvl w:ilvl="0">
      <w:start w:val="1"/>
      <w:numFmt w:val="upperRoman"/>
      <w:pStyle w:val="1"/>
      <w:lvlText w:val="%1."/>
      <w:lvlJc w:val="left"/>
      <w:pPr>
        <w:ind w:left="0" w:firstLine="0"/>
      </w:pPr>
    </w:lvl>
    <w:lvl w:ilvl="1">
      <w:start w:val="1"/>
      <w:numFmt w:val="upperLetter"/>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1">
    <w:nsid w:val="6E784BE0"/>
    <w:multiLevelType w:val="hybridMultilevel"/>
    <w:tmpl w:val="4F12F8BC"/>
    <w:lvl w:ilvl="0" w:tplc="A33A85B0">
      <w:start w:val="1"/>
      <w:numFmt w:val="bullet"/>
      <w:lvlText w:val=""/>
      <w:lvlJc w:val="left"/>
      <w:pPr>
        <w:tabs>
          <w:tab w:val="num" w:pos="432"/>
        </w:tabs>
        <w:ind w:left="504" w:hanging="504"/>
      </w:pPr>
      <w:rPr>
        <w:rFonts w:ascii="Wingdings" w:hAnsi="Wingdings" w:hint="default"/>
        <w:b w:val="0"/>
        <w:i w:val="0"/>
        <w:sz w:val="20"/>
        <w:u w:color="4F6228" w:themeColor="accent3" w:themeShade="8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2">
    <w:nsid w:val="738759C7"/>
    <w:multiLevelType w:val="hybridMultilevel"/>
    <w:tmpl w:val="0080AA4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3">
    <w:nsid w:val="7B6B18C2"/>
    <w:multiLevelType w:val="multilevel"/>
    <w:tmpl w:val="040C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D834E6B"/>
    <w:multiLevelType w:val="hybridMultilevel"/>
    <w:tmpl w:val="11345FEC"/>
    <w:lvl w:ilvl="0" w:tplc="A33A85B0">
      <w:numFmt w:val="bullet"/>
      <w:pStyle w:val="Mthodespdago"/>
      <w:lvlText w:val="-"/>
      <w:lvlJc w:val="left"/>
      <w:pPr>
        <w:ind w:left="777" w:hanging="360"/>
      </w:pPr>
      <w:rPr>
        <w:rFonts w:ascii="Arial" w:hAnsi="Arial" w:hint="default"/>
        <w:b w:val="0"/>
        <w:i w:val="0"/>
        <w:sz w:val="24"/>
      </w:rPr>
    </w:lvl>
    <w:lvl w:ilvl="1" w:tplc="040C0019" w:tentative="1">
      <w:start w:val="1"/>
      <w:numFmt w:val="bullet"/>
      <w:lvlText w:val="o"/>
      <w:lvlJc w:val="left"/>
      <w:pPr>
        <w:ind w:left="1497" w:hanging="360"/>
      </w:pPr>
      <w:rPr>
        <w:rFonts w:ascii="Courier New" w:hAnsi="Courier New" w:cs="Courier New" w:hint="default"/>
      </w:rPr>
    </w:lvl>
    <w:lvl w:ilvl="2" w:tplc="040C001B" w:tentative="1">
      <w:start w:val="1"/>
      <w:numFmt w:val="bullet"/>
      <w:lvlText w:val=""/>
      <w:lvlJc w:val="left"/>
      <w:pPr>
        <w:ind w:left="2217" w:hanging="360"/>
      </w:pPr>
      <w:rPr>
        <w:rFonts w:ascii="Wingdings" w:hAnsi="Wingdings" w:hint="default"/>
      </w:rPr>
    </w:lvl>
    <w:lvl w:ilvl="3" w:tplc="040C000F" w:tentative="1">
      <w:start w:val="1"/>
      <w:numFmt w:val="bullet"/>
      <w:lvlText w:val=""/>
      <w:lvlJc w:val="left"/>
      <w:pPr>
        <w:ind w:left="2937" w:hanging="360"/>
      </w:pPr>
      <w:rPr>
        <w:rFonts w:ascii="Symbol" w:hAnsi="Symbol" w:hint="default"/>
      </w:rPr>
    </w:lvl>
    <w:lvl w:ilvl="4" w:tplc="040C0019" w:tentative="1">
      <w:start w:val="1"/>
      <w:numFmt w:val="bullet"/>
      <w:lvlText w:val="o"/>
      <w:lvlJc w:val="left"/>
      <w:pPr>
        <w:ind w:left="3657" w:hanging="360"/>
      </w:pPr>
      <w:rPr>
        <w:rFonts w:ascii="Courier New" w:hAnsi="Courier New" w:cs="Courier New" w:hint="default"/>
      </w:rPr>
    </w:lvl>
    <w:lvl w:ilvl="5" w:tplc="040C001B" w:tentative="1">
      <w:start w:val="1"/>
      <w:numFmt w:val="bullet"/>
      <w:lvlText w:val=""/>
      <w:lvlJc w:val="left"/>
      <w:pPr>
        <w:ind w:left="4377" w:hanging="360"/>
      </w:pPr>
      <w:rPr>
        <w:rFonts w:ascii="Wingdings" w:hAnsi="Wingdings" w:hint="default"/>
      </w:rPr>
    </w:lvl>
    <w:lvl w:ilvl="6" w:tplc="040C000F" w:tentative="1">
      <w:start w:val="1"/>
      <w:numFmt w:val="bullet"/>
      <w:lvlText w:val=""/>
      <w:lvlJc w:val="left"/>
      <w:pPr>
        <w:ind w:left="5097" w:hanging="360"/>
      </w:pPr>
      <w:rPr>
        <w:rFonts w:ascii="Symbol" w:hAnsi="Symbol" w:hint="default"/>
      </w:rPr>
    </w:lvl>
    <w:lvl w:ilvl="7" w:tplc="040C0019" w:tentative="1">
      <w:start w:val="1"/>
      <w:numFmt w:val="bullet"/>
      <w:lvlText w:val="o"/>
      <w:lvlJc w:val="left"/>
      <w:pPr>
        <w:ind w:left="5817" w:hanging="360"/>
      </w:pPr>
      <w:rPr>
        <w:rFonts w:ascii="Courier New" w:hAnsi="Courier New" w:cs="Courier New" w:hint="default"/>
      </w:rPr>
    </w:lvl>
    <w:lvl w:ilvl="8" w:tplc="040C001B" w:tentative="1">
      <w:start w:val="1"/>
      <w:numFmt w:val="bullet"/>
      <w:lvlText w:val=""/>
      <w:lvlJc w:val="left"/>
      <w:pPr>
        <w:ind w:left="6537" w:hanging="360"/>
      </w:pPr>
      <w:rPr>
        <w:rFonts w:ascii="Wingdings" w:hAnsi="Wingdings" w:hint="default"/>
      </w:rPr>
    </w:lvl>
  </w:abstractNum>
  <w:abstractNum w:abstractNumId="35">
    <w:nsid w:val="7F0079DB"/>
    <w:multiLevelType w:val="hybridMultilevel"/>
    <w:tmpl w:val="5000A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31"/>
  </w:num>
  <w:num w:numId="4">
    <w:abstractNumId w:val="28"/>
  </w:num>
  <w:num w:numId="5">
    <w:abstractNumId w:val="34"/>
  </w:num>
  <w:num w:numId="6">
    <w:abstractNumId w:val="1"/>
  </w:num>
  <w:num w:numId="7">
    <w:abstractNumId w:val="26"/>
  </w:num>
  <w:num w:numId="8">
    <w:abstractNumId w:val="2"/>
  </w:num>
  <w:num w:numId="9">
    <w:abstractNumId w:val="17"/>
  </w:num>
  <w:num w:numId="10">
    <w:abstractNumId w:val="0"/>
  </w:num>
  <w:num w:numId="11">
    <w:abstractNumId w:val="23"/>
  </w:num>
  <w:num w:numId="12">
    <w:abstractNumId w:val="28"/>
  </w:num>
  <w:num w:numId="13">
    <w:abstractNumId w:val="28"/>
  </w:num>
  <w:num w:numId="14">
    <w:abstractNumId w:val="20"/>
  </w:num>
  <w:num w:numId="15">
    <w:abstractNumId w:val="25"/>
  </w:num>
  <w:num w:numId="16">
    <w:abstractNumId w:val="15"/>
  </w:num>
  <w:num w:numId="17">
    <w:abstractNumId w:val="31"/>
  </w:num>
  <w:num w:numId="18">
    <w:abstractNumId w:val="24"/>
  </w:num>
  <w:num w:numId="19">
    <w:abstractNumId w:val="14"/>
  </w:num>
  <w:num w:numId="20">
    <w:abstractNumId w:val="7"/>
  </w:num>
  <w:num w:numId="21">
    <w:abstractNumId w:val="6"/>
  </w:num>
  <w:num w:numId="22">
    <w:abstractNumId w:val="4"/>
  </w:num>
  <w:num w:numId="23">
    <w:abstractNumId w:val="13"/>
  </w:num>
  <w:num w:numId="24">
    <w:abstractNumId w:val="10"/>
  </w:num>
  <w:num w:numId="25">
    <w:abstractNumId w:val="16"/>
  </w:num>
  <w:num w:numId="26">
    <w:abstractNumId w:val="11"/>
  </w:num>
  <w:num w:numId="27">
    <w:abstractNumId w:val="22"/>
  </w:num>
  <w:num w:numId="28">
    <w:abstractNumId w:val="9"/>
  </w:num>
  <w:num w:numId="29">
    <w:abstractNumId w:val="27"/>
  </w:num>
  <w:num w:numId="30">
    <w:abstractNumId w:val="21"/>
  </w:num>
  <w:num w:numId="31">
    <w:abstractNumId w:val="29"/>
  </w:num>
  <w:num w:numId="32">
    <w:abstractNumId w:val="18"/>
  </w:num>
  <w:num w:numId="33">
    <w:abstractNumId w:val="19"/>
  </w:num>
  <w:num w:numId="34">
    <w:abstractNumId w:val="3"/>
  </w:num>
  <w:num w:numId="35">
    <w:abstractNumId w:val="8"/>
  </w:num>
  <w:num w:numId="36">
    <w:abstractNumId w:val="35"/>
  </w:num>
  <w:num w:numId="37">
    <w:abstractNumId w:val="12"/>
  </w:num>
  <w:num w:numId="38">
    <w:abstractNumId w:val="5"/>
  </w:num>
  <w:num w:numId="39">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028"/>
  <w:defaultTabStop w:val="709"/>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130851"/>
    <w:rsid w:val="000003F4"/>
    <w:rsid w:val="00002475"/>
    <w:rsid w:val="00002D2C"/>
    <w:rsid w:val="000147FF"/>
    <w:rsid w:val="00021630"/>
    <w:rsid w:val="00037EA3"/>
    <w:rsid w:val="00050F43"/>
    <w:rsid w:val="00054ED2"/>
    <w:rsid w:val="00054F88"/>
    <w:rsid w:val="000609C8"/>
    <w:rsid w:val="00061E65"/>
    <w:rsid w:val="00065EA9"/>
    <w:rsid w:val="00067EA1"/>
    <w:rsid w:val="00070E85"/>
    <w:rsid w:val="00071119"/>
    <w:rsid w:val="000740B1"/>
    <w:rsid w:val="00077232"/>
    <w:rsid w:val="0007734D"/>
    <w:rsid w:val="000777E6"/>
    <w:rsid w:val="000812CC"/>
    <w:rsid w:val="00081C2C"/>
    <w:rsid w:val="00082830"/>
    <w:rsid w:val="00084EC6"/>
    <w:rsid w:val="00085911"/>
    <w:rsid w:val="00086155"/>
    <w:rsid w:val="000871C5"/>
    <w:rsid w:val="000878B0"/>
    <w:rsid w:val="00090462"/>
    <w:rsid w:val="00093DB0"/>
    <w:rsid w:val="000944E6"/>
    <w:rsid w:val="00095DB4"/>
    <w:rsid w:val="000A34FD"/>
    <w:rsid w:val="000A67E9"/>
    <w:rsid w:val="000B47CC"/>
    <w:rsid w:val="000B483C"/>
    <w:rsid w:val="000C0EF1"/>
    <w:rsid w:val="000C4956"/>
    <w:rsid w:val="000C5C88"/>
    <w:rsid w:val="000D3CC3"/>
    <w:rsid w:val="000D4050"/>
    <w:rsid w:val="000D7867"/>
    <w:rsid w:val="000E0955"/>
    <w:rsid w:val="000E0A32"/>
    <w:rsid w:val="000E2952"/>
    <w:rsid w:val="000E4B19"/>
    <w:rsid w:val="000E525F"/>
    <w:rsid w:val="000E764A"/>
    <w:rsid w:val="000F1635"/>
    <w:rsid w:val="000F3504"/>
    <w:rsid w:val="000F3FE9"/>
    <w:rsid w:val="000F6FE7"/>
    <w:rsid w:val="001041EB"/>
    <w:rsid w:val="00110167"/>
    <w:rsid w:val="00111023"/>
    <w:rsid w:val="0011197E"/>
    <w:rsid w:val="001145E9"/>
    <w:rsid w:val="001219E4"/>
    <w:rsid w:val="00122227"/>
    <w:rsid w:val="001229E7"/>
    <w:rsid w:val="00124C0C"/>
    <w:rsid w:val="00130851"/>
    <w:rsid w:val="00132DFE"/>
    <w:rsid w:val="00134594"/>
    <w:rsid w:val="00134E35"/>
    <w:rsid w:val="00135CAA"/>
    <w:rsid w:val="00137AB3"/>
    <w:rsid w:val="00142791"/>
    <w:rsid w:val="00143DBA"/>
    <w:rsid w:val="00146243"/>
    <w:rsid w:val="00150F56"/>
    <w:rsid w:val="00151B95"/>
    <w:rsid w:val="001550A2"/>
    <w:rsid w:val="0015643B"/>
    <w:rsid w:val="00157234"/>
    <w:rsid w:val="0016039F"/>
    <w:rsid w:val="0016305E"/>
    <w:rsid w:val="00163D31"/>
    <w:rsid w:val="00170B4E"/>
    <w:rsid w:val="00170D39"/>
    <w:rsid w:val="001713F7"/>
    <w:rsid w:val="00172FBD"/>
    <w:rsid w:val="001733A8"/>
    <w:rsid w:val="00173604"/>
    <w:rsid w:val="00175681"/>
    <w:rsid w:val="00176B87"/>
    <w:rsid w:val="00181977"/>
    <w:rsid w:val="00184D0E"/>
    <w:rsid w:val="00190156"/>
    <w:rsid w:val="00190DD7"/>
    <w:rsid w:val="00192F0A"/>
    <w:rsid w:val="001931CD"/>
    <w:rsid w:val="0019464D"/>
    <w:rsid w:val="001A083E"/>
    <w:rsid w:val="001A1311"/>
    <w:rsid w:val="001A2E3C"/>
    <w:rsid w:val="001B064A"/>
    <w:rsid w:val="001B0970"/>
    <w:rsid w:val="001B2BCA"/>
    <w:rsid w:val="001B4393"/>
    <w:rsid w:val="001B4D92"/>
    <w:rsid w:val="001C251E"/>
    <w:rsid w:val="001C3435"/>
    <w:rsid w:val="001C37F8"/>
    <w:rsid w:val="001C49AF"/>
    <w:rsid w:val="001C62CF"/>
    <w:rsid w:val="001D04FE"/>
    <w:rsid w:val="001D1671"/>
    <w:rsid w:val="001D1F15"/>
    <w:rsid w:val="001D56A7"/>
    <w:rsid w:val="001D7D78"/>
    <w:rsid w:val="001D7E33"/>
    <w:rsid w:val="001E01C3"/>
    <w:rsid w:val="001E33A0"/>
    <w:rsid w:val="001E387C"/>
    <w:rsid w:val="001E6D9A"/>
    <w:rsid w:val="001E73F4"/>
    <w:rsid w:val="001F105C"/>
    <w:rsid w:val="001F2BCB"/>
    <w:rsid w:val="001F334F"/>
    <w:rsid w:val="001F5BEA"/>
    <w:rsid w:val="00204C07"/>
    <w:rsid w:val="00207225"/>
    <w:rsid w:val="00212CE6"/>
    <w:rsid w:val="00213B2D"/>
    <w:rsid w:val="00213CA3"/>
    <w:rsid w:val="0021413B"/>
    <w:rsid w:val="002156D5"/>
    <w:rsid w:val="00216560"/>
    <w:rsid w:val="002203CC"/>
    <w:rsid w:val="002235DF"/>
    <w:rsid w:val="00231718"/>
    <w:rsid w:val="0023337C"/>
    <w:rsid w:val="00233F81"/>
    <w:rsid w:val="002341C5"/>
    <w:rsid w:val="00234EB4"/>
    <w:rsid w:val="0024221B"/>
    <w:rsid w:val="002435C5"/>
    <w:rsid w:val="00244B6F"/>
    <w:rsid w:val="00244E15"/>
    <w:rsid w:val="00245074"/>
    <w:rsid w:val="00252CBF"/>
    <w:rsid w:val="00253ED0"/>
    <w:rsid w:val="00255CB2"/>
    <w:rsid w:val="002600EA"/>
    <w:rsid w:val="00261F4D"/>
    <w:rsid w:val="002626D2"/>
    <w:rsid w:val="00262C0B"/>
    <w:rsid w:val="00263227"/>
    <w:rsid w:val="002657C2"/>
    <w:rsid w:val="002662FD"/>
    <w:rsid w:val="0027363D"/>
    <w:rsid w:val="002741E2"/>
    <w:rsid w:val="00274895"/>
    <w:rsid w:val="0027734A"/>
    <w:rsid w:val="002808A1"/>
    <w:rsid w:val="00280F9E"/>
    <w:rsid w:val="0028493E"/>
    <w:rsid w:val="0028619B"/>
    <w:rsid w:val="00290C4E"/>
    <w:rsid w:val="00291E6F"/>
    <w:rsid w:val="00292158"/>
    <w:rsid w:val="00294A9E"/>
    <w:rsid w:val="00296AEF"/>
    <w:rsid w:val="002976F2"/>
    <w:rsid w:val="002A0974"/>
    <w:rsid w:val="002A0B42"/>
    <w:rsid w:val="002A77D9"/>
    <w:rsid w:val="002B2391"/>
    <w:rsid w:val="002B4A36"/>
    <w:rsid w:val="002B6588"/>
    <w:rsid w:val="002B6786"/>
    <w:rsid w:val="002C09D2"/>
    <w:rsid w:val="002C4031"/>
    <w:rsid w:val="002C4C92"/>
    <w:rsid w:val="002D06DD"/>
    <w:rsid w:val="002D074F"/>
    <w:rsid w:val="002D0784"/>
    <w:rsid w:val="002D4270"/>
    <w:rsid w:val="002D657F"/>
    <w:rsid w:val="002D7333"/>
    <w:rsid w:val="002E5E49"/>
    <w:rsid w:val="002F2731"/>
    <w:rsid w:val="002F47C8"/>
    <w:rsid w:val="002F5ACE"/>
    <w:rsid w:val="002F5B98"/>
    <w:rsid w:val="002F7AC6"/>
    <w:rsid w:val="00300C6C"/>
    <w:rsid w:val="00302D7D"/>
    <w:rsid w:val="00306FCC"/>
    <w:rsid w:val="003154E9"/>
    <w:rsid w:val="00316A9E"/>
    <w:rsid w:val="00321EDD"/>
    <w:rsid w:val="00324C69"/>
    <w:rsid w:val="00324DCC"/>
    <w:rsid w:val="0032770E"/>
    <w:rsid w:val="0033644B"/>
    <w:rsid w:val="00344696"/>
    <w:rsid w:val="003450E8"/>
    <w:rsid w:val="00345D7F"/>
    <w:rsid w:val="003467B0"/>
    <w:rsid w:val="00347753"/>
    <w:rsid w:val="003555F9"/>
    <w:rsid w:val="00356A29"/>
    <w:rsid w:val="003575B9"/>
    <w:rsid w:val="00360519"/>
    <w:rsid w:val="00371B4E"/>
    <w:rsid w:val="003743AB"/>
    <w:rsid w:val="003748D6"/>
    <w:rsid w:val="00376E0A"/>
    <w:rsid w:val="00381289"/>
    <w:rsid w:val="00383055"/>
    <w:rsid w:val="0039149A"/>
    <w:rsid w:val="003933BD"/>
    <w:rsid w:val="003965CF"/>
    <w:rsid w:val="00397525"/>
    <w:rsid w:val="003A02FC"/>
    <w:rsid w:val="003A26A6"/>
    <w:rsid w:val="003B4FBE"/>
    <w:rsid w:val="003C0537"/>
    <w:rsid w:val="003C37D5"/>
    <w:rsid w:val="003C4D99"/>
    <w:rsid w:val="003C7A40"/>
    <w:rsid w:val="003C7AD1"/>
    <w:rsid w:val="003D21C1"/>
    <w:rsid w:val="003D4E09"/>
    <w:rsid w:val="003E12DB"/>
    <w:rsid w:val="003E281F"/>
    <w:rsid w:val="003E7581"/>
    <w:rsid w:val="003E7A8C"/>
    <w:rsid w:val="003F1832"/>
    <w:rsid w:val="003F241F"/>
    <w:rsid w:val="003F795B"/>
    <w:rsid w:val="0040051B"/>
    <w:rsid w:val="00405A96"/>
    <w:rsid w:val="00407556"/>
    <w:rsid w:val="00412C76"/>
    <w:rsid w:val="00416FDC"/>
    <w:rsid w:val="00417132"/>
    <w:rsid w:val="00426A6E"/>
    <w:rsid w:val="0042734D"/>
    <w:rsid w:val="00427F65"/>
    <w:rsid w:val="00432A4C"/>
    <w:rsid w:val="00440F24"/>
    <w:rsid w:val="004419D8"/>
    <w:rsid w:val="00446E57"/>
    <w:rsid w:val="0045252C"/>
    <w:rsid w:val="00452C09"/>
    <w:rsid w:val="00456B67"/>
    <w:rsid w:val="00461618"/>
    <w:rsid w:val="00461996"/>
    <w:rsid w:val="00461E27"/>
    <w:rsid w:val="00463445"/>
    <w:rsid w:val="00464BB5"/>
    <w:rsid w:val="004670E1"/>
    <w:rsid w:val="0047150A"/>
    <w:rsid w:val="0047154C"/>
    <w:rsid w:val="00471872"/>
    <w:rsid w:val="00477620"/>
    <w:rsid w:val="004819EE"/>
    <w:rsid w:val="0048393F"/>
    <w:rsid w:val="00484810"/>
    <w:rsid w:val="00485217"/>
    <w:rsid w:val="00485968"/>
    <w:rsid w:val="00485FB7"/>
    <w:rsid w:val="004931AA"/>
    <w:rsid w:val="00495E15"/>
    <w:rsid w:val="004A0102"/>
    <w:rsid w:val="004A1AF1"/>
    <w:rsid w:val="004A275C"/>
    <w:rsid w:val="004A5327"/>
    <w:rsid w:val="004A7D78"/>
    <w:rsid w:val="004B2340"/>
    <w:rsid w:val="004B3544"/>
    <w:rsid w:val="004B468F"/>
    <w:rsid w:val="004B53F9"/>
    <w:rsid w:val="004C5297"/>
    <w:rsid w:val="004D0467"/>
    <w:rsid w:val="004D1EB8"/>
    <w:rsid w:val="004E1017"/>
    <w:rsid w:val="004E4E2D"/>
    <w:rsid w:val="004F0978"/>
    <w:rsid w:val="004F491F"/>
    <w:rsid w:val="00505B42"/>
    <w:rsid w:val="0051113F"/>
    <w:rsid w:val="00512AEA"/>
    <w:rsid w:val="00514176"/>
    <w:rsid w:val="00515427"/>
    <w:rsid w:val="00520C26"/>
    <w:rsid w:val="00524F97"/>
    <w:rsid w:val="00524FDE"/>
    <w:rsid w:val="005265BD"/>
    <w:rsid w:val="00532E9F"/>
    <w:rsid w:val="00533D6D"/>
    <w:rsid w:val="00535D13"/>
    <w:rsid w:val="005367BA"/>
    <w:rsid w:val="005431C9"/>
    <w:rsid w:val="0054417E"/>
    <w:rsid w:val="0054786D"/>
    <w:rsid w:val="00552741"/>
    <w:rsid w:val="00552D18"/>
    <w:rsid w:val="00556AD8"/>
    <w:rsid w:val="005576F7"/>
    <w:rsid w:val="005610FD"/>
    <w:rsid w:val="00561490"/>
    <w:rsid w:val="0056168D"/>
    <w:rsid w:val="00564938"/>
    <w:rsid w:val="00565808"/>
    <w:rsid w:val="0057089D"/>
    <w:rsid w:val="0057591B"/>
    <w:rsid w:val="005765A5"/>
    <w:rsid w:val="0057750E"/>
    <w:rsid w:val="00580627"/>
    <w:rsid w:val="00581BB2"/>
    <w:rsid w:val="00585314"/>
    <w:rsid w:val="00585730"/>
    <w:rsid w:val="005874D5"/>
    <w:rsid w:val="0059422A"/>
    <w:rsid w:val="005977AC"/>
    <w:rsid w:val="005A22FA"/>
    <w:rsid w:val="005A29BB"/>
    <w:rsid w:val="005A2EA7"/>
    <w:rsid w:val="005A39C7"/>
    <w:rsid w:val="005A75AB"/>
    <w:rsid w:val="005A78EF"/>
    <w:rsid w:val="005B0756"/>
    <w:rsid w:val="005B07B3"/>
    <w:rsid w:val="005B16AD"/>
    <w:rsid w:val="005B29EE"/>
    <w:rsid w:val="005B50E9"/>
    <w:rsid w:val="005B6056"/>
    <w:rsid w:val="005B72AB"/>
    <w:rsid w:val="005C3879"/>
    <w:rsid w:val="005C53C0"/>
    <w:rsid w:val="005C6748"/>
    <w:rsid w:val="005C7DB5"/>
    <w:rsid w:val="005D334C"/>
    <w:rsid w:val="005D4E7E"/>
    <w:rsid w:val="005D7729"/>
    <w:rsid w:val="005D7B3F"/>
    <w:rsid w:val="005E0221"/>
    <w:rsid w:val="005E3F76"/>
    <w:rsid w:val="005E63AB"/>
    <w:rsid w:val="005F0954"/>
    <w:rsid w:val="005F2573"/>
    <w:rsid w:val="005F4120"/>
    <w:rsid w:val="005F4511"/>
    <w:rsid w:val="005F799D"/>
    <w:rsid w:val="005F7B3B"/>
    <w:rsid w:val="006002E1"/>
    <w:rsid w:val="00601050"/>
    <w:rsid w:val="00602145"/>
    <w:rsid w:val="006062E0"/>
    <w:rsid w:val="00606300"/>
    <w:rsid w:val="00607835"/>
    <w:rsid w:val="006100D7"/>
    <w:rsid w:val="00610171"/>
    <w:rsid w:val="00616E18"/>
    <w:rsid w:val="00621B70"/>
    <w:rsid w:val="00623FA0"/>
    <w:rsid w:val="006246F8"/>
    <w:rsid w:val="0062550C"/>
    <w:rsid w:val="0062577B"/>
    <w:rsid w:val="006302B8"/>
    <w:rsid w:val="00631AA5"/>
    <w:rsid w:val="00632859"/>
    <w:rsid w:val="00632B9D"/>
    <w:rsid w:val="00635D5F"/>
    <w:rsid w:val="00643CD7"/>
    <w:rsid w:val="0065016F"/>
    <w:rsid w:val="006502F6"/>
    <w:rsid w:val="006541C9"/>
    <w:rsid w:val="0065578E"/>
    <w:rsid w:val="0065720C"/>
    <w:rsid w:val="00661FC9"/>
    <w:rsid w:val="00664CC9"/>
    <w:rsid w:val="00664E39"/>
    <w:rsid w:val="00665ED0"/>
    <w:rsid w:val="00667C63"/>
    <w:rsid w:val="00672290"/>
    <w:rsid w:val="006732C6"/>
    <w:rsid w:val="00675001"/>
    <w:rsid w:val="006756E6"/>
    <w:rsid w:val="00676E9F"/>
    <w:rsid w:val="00677D47"/>
    <w:rsid w:val="006805A6"/>
    <w:rsid w:val="00686C20"/>
    <w:rsid w:val="0069514C"/>
    <w:rsid w:val="00695BB4"/>
    <w:rsid w:val="00695C8A"/>
    <w:rsid w:val="00696F14"/>
    <w:rsid w:val="006A01F0"/>
    <w:rsid w:val="006A1D4D"/>
    <w:rsid w:val="006A2B0F"/>
    <w:rsid w:val="006A7D52"/>
    <w:rsid w:val="006B5A77"/>
    <w:rsid w:val="006B7334"/>
    <w:rsid w:val="006C35A2"/>
    <w:rsid w:val="006C4F7F"/>
    <w:rsid w:val="006D39E9"/>
    <w:rsid w:val="006D4DF4"/>
    <w:rsid w:val="006D625E"/>
    <w:rsid w:val="006D7F09"/>
    <w:rsid w:val="006E0256"/>
    <w:rsid w:val="006E1701"/>
    <w:rsid w:val="006E4226"/>
    <w:rsid w:val="006E4A55"/>
    <w:rsid w:val="006F07BB"/>
    <w:rsid w:val="006F1AD4"/>
    <w:rsid w:val="006F4130"/>
    <w:rsid w:val="006F4CF5"/>
    <w:rsid w:val="006F7462"/>
    <w:rsid w:val="00700142"/>
    <w:rsid w:val="00700F8D"/>
    <w:rsid w:val="00706832"/>
    <w:rsid w:val="00707434"/>
    <w:rsid w:val="00707D4A"/>
    <w:rsid w:val="00711C21"/>
    <w:rsid w:val="00714F5B"/>
    <w:rsid w:val="00715001"/>
    <w:rsid w:val="0071585E"/>
    <w:rsid w:val="00715959"/>
    <w:rsid w:val="00721611"/>
    <w:rsid w:val="0072768D"/>
    <w:rsid w:val="00730C1B"/>
    <w:rsid w:val="00741115"/>
    <w:rsid w:val="007412F2"/>
    <w:rsid w:val="00741FF1"/>
    <w:rsid w:val="007434B1"/>
    <w:rsid w:val="0074516F"/>
    <w:rsid w:val="00750F69"/>
    <w:rsid w:val="00753F52"/>
    <w:rsid w:val="0076161E"/>
    <w:rsid w:val="00761685"/>
    <w:rsid w:val="007631B4"/>
    <w:rsid w:val="007644BC"/>
    <w:rsid w:val="007657E3"/>
    <w:rsid w:val="00765971"/>
    <w:rsid w:val="00765DAD"/>
    <w:rsid w:val="00765FA5"/>
    <w:rsid w:val="00766CBA"/>
    <w:rsid w:val="0077065B"/>
    <w:rsid w:val="007720B0"/>
    <w:rsid w:val="00772131"/>
    <w:rsid w:val="00773BFD"/>
    <w:rsid w:val="00782E02"/>
    <w:rsid w:val="00784625"/>
    <w:rsid w:val="007867F7"/>
    <w:rsid w:val="00787A3B"/>
    <w:rsid w:val="007905D2"/>
    <w:rsid w:val="0079612F"/>
    <w:rsid w:val="007966C2"/>
    <w:rsid w:val="007979D8"/>
    <w:rsid w:val="00797D11"/>
    <w:rsid w:val="007A2243"/>
    <w:rsid w:val="007B3554"/>
    <w:rsid w:val="007B6494"/>
    <w:rsid w:val="007B7B0C"/>
    <w:rsid w:val="007C0BEA"/>
    <w:rsid w:val="007C6F44"/>
    <w:rsid w:val="007C7576"/>
    <w:rsid w:val="007C76F5"/>
    <w:rsid w:val="007D1569"/>
    <w:rsid w:val="007D3964"/>
    <w:rsid w:val="007D6B0B"/>
    <w:rsid w:val="007E0417"/>
    <w:rsid w:val="007E261D"/>
    <w:rsid w:val="007E3F19"/>
    <w:rsid w:val="007E5068"/>
    <w:rsid w:val="007E5518"/>
    <w:rsid w:val="007E568C"/>
    <w:rsid w:val="007F0018"/>
    <w:rsid w:val="007F1B53"/>
    <w:rsid w:val="007F434E"/>
    <w:rsid w:val="008037FF"/>
    <w:rsid w:val="00803C8A"/>
    <w:rsid w:val="00804C9A"/>
    <w:rsid w:val="0082601C"/>
    <w:rsid w:val="00835898"/>
    <w:rsid w:val="0084506E"/>
    <w:rsid w:val="00845FFD"/>
    <w:rsid w:val="00847418"/>
    <w:rsid w:val="008476C9"/>
    <w:rsid w:val="00847C40"/>
    <w:rsid w:val="00853E93"/>
    <w:rsid w:val="00854C0D"/>
    <w:rsid w:val="00857A51"/>
    <w:rsid w:val="00860A2F"/>
    <w:rsid w:val="00862B45"/>
    <w:rsid w:val="008647FD"/>
    <w:rsid w:val="00866B2C"/>
    <w:rsid w:val="0086771C"/>
    <w:rsid w:val="008750A8"/>
    <w:rsid w:val="00875637"/>
    <w:rsid w:val="00877527"/>
    <w:rsid w:val="0088297F"/>
    <w:rsid w:val="00882C5D"/>
    <w:rsid w:val="00885BB7"/>
    <w:rsid w:val="00891E5C"/>
    <w:rsid w:val="00893A9F"/>
    <w:rsid w:val="00897916"/>
    <w:rsid w:val="00897F87"/>
    <w:rsid w:val="008A10AA"/>
    <w:rsid w:val="008A5C91"/>
    <w:rsid w:val="008B0FDE"/>
    <w:rsid w:val="008B1907"/>
    <w:rsid w:val="008B2C17"/>
    <w:rsid w:val="008B32DB"/>
    <w:rsid w:val="008B3E30"/>
    <w:rsid w:val="008B50EA"/>
    <w:rsid w:val="008B6641"/>
    <w:rsid w:val="008B6D0A"/>
    <w:rsid w:val="008C1133"/>
    <w:rsid w:val="008C2C56"/>
    <w:rsid w:val="008C7B4C"/>
    <w:rsid w:val="008D7C7E"/>
    <w:rsid w:val="008E46EC"/>
    <w:rsid w:val="008E5239"/>
    <w:rsid w:val="008E5F02"/>
    <w:rsid w:val="008F0E1B"/>
    <w:rsid w:val="008F1D68"/>
    <w:rsid w:val="008F2FAB"/>
    <w:rsid w:val="008F3209"/>
    <w:rsid w:val="008F3CA3"/>
    <w:rsid w:val="008F3EDE"/>
    <w:rsid w:val="008F5BBE"/>
    <w:rsid w:val="008F6217"/>
    <w:rsid w:val="008F767F"/>
    <w:rsid w:val="008F776E"/>
    <w:rsid w:val="00900309"/>
    <w:rsid w:val="00900435"/>
    <w:rsid w:val="00904C14"/>
    <w:rsid w:val="0091216C"/>
    <w:rsid w:val="009159C7"/>
    <w:rsid w:val="00917306"/>
    <w:rsid w:val="00922798"/>
    <w:rsid w:val="009228C6"/>
    <w:rsid w:val="0092581D"/>
    <w:rsid w:val="00933041"/>
    <w:rsid w:val="0094063A"/>
    <w:rsid w:val="0094360C"/>
    <w:rsid w:val="00944E18"/>
    <w:rsid w:val="009454EC"/>
    <w:rsid w:val="00947D60"/>
    <w:rsid w:val="00947F20"/>
    <w:rsid w:val="009525F1"/>
    <w:rsid w:val="009545F4"/>
    <w:rsid w:val="009551DD"/>
    <w:rsid w:val="00955F37"/>
    <w:rsid w:val="0095647A"/>
    <w:rsid w:val="00960FD8"/>
    <w:rsid w:val="0096140D"/>
    <w:rsid w:val="009639A8"/>
    <w:rsid w:val="00965221"/>
    <w:rsid w:val="00967DBF"/>
    <w:rsid w:val="009718E0"/>
    <w:rsid w:val="00972261"/>
    <w:rsid w:val="00974306"/>
    <w:rsid w:val="00975531"/>
    <w:rsid w:val="00975C37"/>
    <w:rsid w:val="00975E1A"/>
    <w:rsid w:val="00977569"/>
    <w:rsid w:val="00983AC9"/>
    <w:rsid w:val="00990973"/>
    <w:rsid w:val="00997BA5"/>
    <w:rsid w:val="00997FD5"/>
    <w:rsid w:val="009A2D00"/>
    <w:rsid w:val="009A39F1"/>
    <w:rsid w:val="009B3103"/>
    <w:rsid w:val="009C06AC"/>
    <w:rsid w:val="009C3217"/>
    <w:rsid w:val="009D1018"/>
    <w:rsid w:val="009D1D7C"/>
    <w:rsid w:val="009D5D0D"/>
    <w:rsid w:val="009D610B"/>
    <w:rsid w:val="009E1A35"/>
    <w:rsid w:val="009E2BF7"/>
    <w:rsid w:val="009E32A4"/>
    <w:rsid w:val="009E58C1"/>
    <w:rsid w:val="009E61E0"/>
    <w:rsid w:val="009E6369"/>
    <w:rsid w:val="009E6CE0"/>
    <w:rsid w:val="009E747C"/>
    <w:rsid w:val="009F2A5E"/>
    <w:rsid w:val="009F5B4C"/>
    <w:rsid w:val="009F609E"/>
    <w:rsid w:val="009F6CFB"/>
    <w:rsid w:val="009F75F8"/>
    <w:rsid w:val="00A03630"/>
    <w:rsid w:val="00A04CFA"/>
    <w:rsid w:val="00A122BD"/>
    <w:rsid w:val="00A124CF"/>
    <w:rsid w:val="00A1311A"/>
    <w:rsid w:val="00A140E2"/>
    <w:rsid w:val="00A15D6F"/>
    <w:rsid w:val="00A2693E"/>
    <w:rsid w:val="00A26ABF"/>
    <w:rsid w:val="00A33819"/>
    <w:rsid w:val="00A40276"/>
    <w:rsid w:val="00A40856"/>
    <w:rsid w:val="00A4375A"/>
    <w:rsid w:val="00A50C0E"/>
    <w:rsid w:val="00A51FD5"/>
    <w:rsid w:val="00A52220"/>
    <w:rsid w:val="00A53B18"/>
    <w:rsid w:val="00A53D99"/>
    <w:rsid w:val="00A5438E"/>
    <w:rsid w:val="00A54481"/>
    <w:rsid w:val="00A54930"/>
    <w:rsid w:val="00A560AA"/>
    <w:rsid w:val="00A57CDE"/>
    <w:rsid w:val="00A60DE8"/>
    <w:rsid w:val="00A63BBC"/>
    <w:rsid w:val="00A64AD4"/>
    <w:rsid w:val="00A64B1A"/>
    <w:rsid w:val="00A66018"/>
    <w:rsid w:val="00A7092D"/>
    <w:rsid w:val="00A70D9A"/>
    <w:rsid w:val="00A72999"/>
    <w:rsid w:val="00A759CF"/>
    <w:rsid w:val="00A8011F"/>
    <w:rsid w:val="00A82548"/>
    <w:rsid w:val="00A85A4C"/>
    <w:rsid w:val="00A87E0C"/>
    <w:rsid w:val="00A912EC"/>
    <w:rsid w:val="00A91E8E"/>
    <w:rsid w:val="00A95975"/>
    <w:rsid w:val="00A95A22"/>
    <w:rsid w:val="00A97380"/>
    <w:rsid w:val="00A97556"/>
    <w:rsid w:val="00AA283D"/>
    <w:rsid w:val="00AA30F7"/>
    <w:rsid w:val="00AA5E91"/>
    <w:rsid w:val="00AB2312"/>
    <w:rsid w:val="00AB2941"/>
    <w:rsid w:val="00AB4942"/>
    <w:rsid w:val="00AB6FE2"/>
    <w:rsid w:val="00AC2346"/>
    <w:rsid w:val="00AC4124"/>
    <w:rsid w:val="00AC4715"/>
    <w:rsid w:val="00AC67BC"/>
    <w:rsid w:val="00AC6EA4"/>
    <w:rsid w:val="00AD237A"/>
    <w:rsid w:val="00AD5937"/>
    <w:rsid w:val="00AD7EE0"/>
    <w:rsid w:val="00AE174D"/>
    <w:rsid w:val="00AE4022"/>
    <w:rsid w:val="00AF033D"/>
    <w:rsid w:val="00AF12DB"/>
    <w:rsid w:val="00AF30C1"/>
    <w:rsid w:val="00AF5245"/>
    <w:rsid w:val="00AF5586"/>
    <w:rsid w:val="00AF6360"/>
    <w:rsid w:val="00AF6581"/>
    <w:rsid w:val="00AF7581"/>
    <w:rsid w:val="00B03BF1"/>
    <w:rsid w:val="00B05101"/>
    <w:rsid w:val="00B05114"/>
    <w:rsid w:val="00B1340B"/>
    <w:rsid w:val="00B166AE"/>
    <w:rsid w:val="00B17BB1"/>
    <w:rsid w:val="00B210EC"/>
    <w:rsid w:val="00B21EAF"/>
    <w:rsid w:val="00B23524"/>
    <w:rsid w:val="00B23CAB"/>
    <w:rsid w:val="00B30F5A"/>
    <w:rsid w:val="00B3351C"/>
    <w:rsid w:val="00B40613"/>
    <w:rsid w:val="00B438D0"/>
    <w:rsid w:val="00B44DFE"/>
    <w:rsid w:val="00B46FDA"/>
    <w:rsid w:val="00B54BED"/>
    <w:rsid w:val="00B573B0"/>
    <w:rsid w:val="00B57F44"/>
    <w:rsid w:val="00B60BB6"/>
    <w:rsid w:val="00B61E5D"/>
    <w:rsid w:val="00B622F3"/>
    <w:rsid w:val="00B625FE"/>
    <w:rsid w:val="00B62E3A"/>
    <w:rsid w:val="00B62EC5"/>
    <w:rsid w:val="00B64D30"/>
    <w:rsid w:val="00B65AE9"/>
    <w:rsid w:val="00B661B5"/>
    <w:rsid w:val="00B66BA7"/>
    <w:rsid w:val="00B66C69"/>
    <w:rsid w:val="00B67A61"/>
    <w:rsid w:val="00B71691"/>
    <w:rsid w:val="00B72385"/>
    <w:rsid w:val="00B735CB"/>
    <w:rsid w:val="00B774F5"/>
    <w:rsid w:val="00B80B18"/>
    <w:rsid w:val="00B80EBB"/>
    <w:rsid w:val="00B81B1D"/>
    <w:rsid w:val="00B82A68"/>
    <w:rsid w:val="00B82E53"/>
    <w:rsid w:val="00B8351B"/>
    <w:rsid w:val="00B87CEB"/>
    <w:rsid w:val="00B91AAE"/>
    <w:rsid w:val="00B91B55"/>
    <w:rsid w:val="00B95286"/>
    <w:rsid w:val="00B9674B"/>
    <w:rsid w:val="00B9717F"/>
    <w:rsid w:val="00BA043B"/>
    <w:rsid w:val="00BA6FAB"/>
    <w:rsid w:val="00BB1EE4"/>
    <w:rsid w:val="00BB347E"/>
    <w:rsid w:val="00BC099D"/>
    <w:rsid w:val="00BC2143"/>
    <w:rsid w:val="00BD0B2A"/>
    <w:rsid w:val="00BD2E41"/>
    <w:rsid w:val="00BD3A6C"/>
    <w:rsid w:val="00BE0EF2"/>
    <w:rsid w:val="00BE10A8"/>
    <w:rsid w:val="00BE27FC"/>
    <w:rsid w:val="00BE42F5"/>
    <w:rsid w:val="00BE50DF"/>
    <w:rsid w:val="00BF2B42"/>
    <w:rsid w:val="00BF34E2"/>
    <w:rsid w:val="00BF7DB8"/>
    <w:rsid w:val="00C04972"/>
    <w:rsid w:val="00C04A73"/>
    <w:rsid w:val="00C05EE8"/>
    <w:rsid w:val="00C06893"/>
    <w:rsid w:val="00C06C06"/>
    <w:rsid w:val="00C16AE0"/>
    <w:rsid w:val="00C2132C"/>
    <w:rsid w:val="00C217EF"/>
    <w:rsid w:val="00C22652"/>
    <w:rsid w:val="00C23856"/>
    <w:rsid w:val="00C25521"/>
    <w:rsid w:val="00C26778"/>
    <w:rsid w:val="00C279C2"/>
    <w:rsid w:val="00C32079"/>
    <w:rsid w:val="00C356DF"/>
    <w:rsid w:val="00C35B98"/>
    <w:rsid w:val="00C379CD"/>
    <w:rsid w:val="00C37C1C"/>
    <w:rsid w:val="00C4129D"/>
    <w:rsid w:val="00C46D30"/>
    <w:rsid w:val="00C47F9C"/>
    <w:rsid w:val="00C543FE"/>
    <w:rsid w:val="00C56929"/>
    <w:rsid w:val="00C616CE"/>
    <w:rsid w:val="00C64AA1"/>
    <w:rsid w:val="00C64BCD"/>
    <w:rsid w:val="00C64C0F"/>
    <w:rsid w:val="00C64EAD"/>
    <w:rsid w:val="00C65DEE"/>
    <w:rsid w:val="00C67A44"/>
    <w:rsid w:val="00C70367"/>
    <w:rsid w:val="00C713B8"/>
    <w:rsid w:val="00C71D9A"/>
    <w:rsid w:val="00C7253A"/>
    <w:rsid w:val="00C7375E"/>
    <w:rsid w:val="00C74010"/>
    <w:rsid w:val="00C7583B"/>
    <w:rsid w:val="00C82B61"/>
    <w:rsid w:val="00C835E9"/>
    <w:rsid w:val="00C83713"/>
    <w:rsid w:val="00C850AF"/>
    <w:rsid w:val="00C92094"/>
    <w:rsid w:val="00C9523A"/>
    <w:rsid w:val="00C9557F"/>
    <w:rsid w:val="00C9596C"/>
    <w:rsid w:val="00C969F1"/>
    <w:rsid w:val="00C974EB"/>
    <w:rsid w:val="00CA1508"/>
    <w:rsid w:val="00CA16FC"/>
    <w:rsid w:val="00CA5C9D"/>
    <w:rsid w:val="00CA7601"/>
    <w:rsid w:val="00CB2355"/>
    <w:rsid w:val="00CB33E0"/>
    <w:rsid w:val="00CB41B6"/>
    <w:rsid w:val="00CB473D"/>
    <w:rsid w:val="00CC2080"/>
    <w:rsid w:val="00CC3773"/>
    <w:rsid w:val="00CD6CC0"/>
    <w:rsid w:val="00CD7D5C"/>
    <w:rsid w:val="00CE3645"/>
    <w:rsid w:val="00CE47FE"/>
    <w:rsid w:val="00CE5A2E"/>
    <w:rsid w:val="00CE6AB4"/>
    <w:rsid w:val="00CE7E46"/>
    <w:rsid w:val="00CF0183"/>
    <w:rsid w:val="00CF2C3D"/>
    <w:rsid w:val="00CF41F0"/>
    <w:rsid w:val="00CF5226"/>
    <w:rsid w:val="00CF69A7"/>
    <w:rsid w:val="00D00499"/>
    <w:rsid w:val="00D007BB"/>
    <w:rsid w:val="00D035A7"/>
    <w:rsid w:val="00D03B3D"/>
    <w:rsid w:val="00D10851"/>
    <w:rsid w:val="00D111F3"/>
    <w:rsid w:val="00D112CD"/>
    <w:rsid w:val="00D11F60"/>
    <w:rsid w:val="00D13576"/>
    <w:rsid w:val="00D14E56"/>
    <w:rsid w:val="00D15EF6"/>
    <w:rsid w:val="00D21723"/>
    <w:rsid w:val="00D219FD"/>
    <w:rsid w:val="00D23345"/>
    <w:rsid w:val="00D269D8"/>
    <w:rsid w:val="00D27D28"/>
    <w:rsid w:val="00D36C9C"/>
    <w:rsid w:val="00D37DD0"/>
    <w:rsid w:val="00D52504"/>
    <w:rsid w:val="00D568A0"/>
    <w:rsid w:val="00D61561"/>
    <w:rsid w:val="00D6273A"/>
    <w:rsid w:val="00D66705"/>
    <w:rsid w:val="00D700C1"/>
    <w:rsid w:val="00D72C52"/>
    <w:rsid w:val="00D7469F"/>
    <w:rsid w:val="00D74E84"/>
    <w:rsid w:val="00D764F3"/>
    <w:rsid w:val="00D77681"/>
    <w:rsid w:val="00D82B50"/>
    <w:rsid w:val="00D847A9"/>
    <w:rsid w:val="00D85514"/>
    <w:rsid w:val="00D86C46"/>
    <w:rsid w:val="00D91644"/>
    <w:rsid w:val="00D9643A"/>
    <w:rsid w:val="00DA1AFD"/>
    <w:rsid w:val="00DA1E01"/>
    <w:rsid w:val="00DA415B"/>
    <w:rsid w:val="00DA5068"/>
    <w:rsid w:val="00DB5A4C"/>
    <w:rsid w:val="00DB680C"/>
    <w:rsid w:val="00DB707E"/>
    <w:rsid w:val="00DB7777"/>
    <w:rsid w:val="00DB795D"/>
    <w:rsid w:val="00DC3423"/>
    <w:rsid w:val="00DC3FCE"/>
    <w:rsid w:val="00DD3571"/>
    <w:rsid w:val="00DD404C"/>
    <w:rsid w:val="00DE2F6C"/>
    <w:rsid w:val="00DE55D3"/>
    <w:rsid w:val="00DE64F4"/>
    <w:rsid w:val="00DF06F1"/>
    <w:rsid w:val="00DF4C8E"/>
    <w:rsid w:val="00DF7F03"/>
    <w:rsid w:val="00E0173F"/>
    <w:rsid w:val="00E01F68"/>
    <w:rsid w:val="00E029F7"/>
    <w:rsid w:val="00E03CF9"/>
    <w:rsid w:val="00E04F47"/>
    <w:rsid w:val="00E10FE0"/>
    <w:rsid w:val="00E11023"/>
    <w:rsid w:val="00E12181"/>
    <w:rsid w:val="00E12E86"/>
    <w:rsid w:val="00E13BA8"/>
    <w:rsid w:val="00E15573"/>
    <w:rsid w:val="00E15BF8"/>
    <w:rsid w:val="00E22092"/>
    <w:rsid w:val="00E23186"/>
    <w:rsid w:val="00E24CF7"/>
    <w:rsid w:val="00E2625E"/>
    <w:rsid w:val="00E36D5C"/>
    <w:rsid w:val="00E37F12"/>
    <w:rsid w:val="00E41697"/>
    <w:rsid w:val="00E44E2A"/>
    <w:rsid w:val="00E5168B"/>
    <w:rsid w:val="00E54505"/>
    <w:rsid w:val="00E55FB2"/>
    <w:rsid w:val="00E601FA"/>
    <w:rsid w:val="00E61892"/>
    <w:rsid w:val="00E63C7F"/>
    <w:rsid w:val="00E66755"/>
    <w:rsid w:val="00E66934"/>
    <w:rsid w:val="00E67C35"/>
    <w:rsid w:val="00E7062E"/>
    <w:rsid w:val="00E72249"/>
    <w:rsid w:val="00E726A8"/>
    <w:rsid w:val="00E72C21"/>
    <w:rsid w:val="00E77707"/>
    <w:rsid w:val="00E857D3"/>
    <w:rsid w:val="00E8726E"/>
    <w:rsid w:val="00E9653E"/>
    <w:rsid w:val="00E97097"/>
    <w:rsid w:val="00E97B67"/>
    <w:rsid w:val="00EA32F4"/>
    <w:rsid w:val="00EA439A"/>
    <w:rsid w:val="00EA53D3"/>
    <w:rsid w:val="00EA5743"/>
    <w:rsid w:val="00EB19A1"/>
    <w:rsid w:val="00EB2839"/>
    <w:rsid w:val="00EB42A5"/>
    <w:rsid w:val="00EB55A8"/>
    <w:rsid w:val="00EB6D58"/>
    <w:rsid w:val="00EC4021"/>
    <w:rsid w:val="00EC63EB"/>
    <w:rsid w:val="00ED0C31"/>
    <w:rsid w:val="00ED1234"/>
    <w:rsid w:val="00ED6D17"/>
    <w:rsid w:val="00ED6D5E"/>
    <w:rsid w:val="00ED7575"/>
    <w:rsid w:val="00ED79D7"/>
    <w:rsid w:val="00EE1984"/>
    <w:rsid w:val="00EE2827"/>
    <w:rsid w:val="00EE3248"/>
    <w:rsid w:val="00EE3EAF"/>
    <w:rsid w:val="00EE44D7"/>
    <w:rsid w:val="00EE6EE5"/>
    <w:rsid w:val="00EF156C"/>
    <w:rsid w:val="00EF244A"/>
    <w:rsid w:val="00EF334B"/>
    <w:rsid w:val="00EF5350"/>
    <w:rsid w:val="00F03D6F"/>
    <w:rsid w:val="00F1015C"/>
    <w:rsid w:val="00F108A0"/>
    <w:rsid w:val="00F11536"/>
    <w:rsid w:val="00F21625"/>
    <w:rsid w:val="00F25D2C"/>
    <w:rsid w:val="00F30BE8"/>
    <w:rsid w:val="00F35F54"/>
    <w:rsid w:val="00F36CB9"/>
    <w:rsid w:val="00F41737"/>
    <w:rsid w:val="00F4414A"/>
    <w:rsid w:val="00F467EE"/>
    <w:rsid w:val="00F4703E"/>
    <w:rsid w:val="00F50C8E"/>
    <w:rsid w:val="00F5169A"/>
    <w:rsid w:val="00F52315"/>
    <w:rsid w:val="00F525B1"/>
    <w:rsid w:val="00F57E55"/>
    <w:rsid w:val="00F60F42"/>
    <w:rsid w:val="00F63A9C"/>
    <w:rsid w:val="00F64A04"/>
    <w:rsid w:val="00F64D07"/>
    <w:rsid w:val="00F67501"/>
    <w:rsid w:val="00F70652"/>
    <w:rsid w:val="00F71F6A"/>
    <w:rsid w:val="00F80262"/>
    <w:rsid w:val="00F820BA"/>
    <w:rsid w:val="00F83BB3"/>
    <w:rsid w:val="00F910AA"/>
    <w:rsid w:val="00F921F4"/>
    <w:rsid w:val="00F939CE"/>
    <w:rsid w:val="00F96D7E"/>
    <w:rsid w:val="00F97A99"/>
    <w:rsid w:val="00FA2F88"/>
    <w:rsid w:val="00FA39A0"/>
    <w:rsid w:val="00FA7648"/>
    <w:rsid w:val="00FB088B"/>
    <w:rsid w:val="00FB777F"/>
    <w:rsid w:val="00FB79D4"/>
    <w:rsid w:val="00FC63F9"/>
    <w:rsid w:val="00FD2697"/>
    <w:rsid w:val="00FD2FDF"/>
    <w:rsid w:val="00FD4B04"/>
    <w:rsid w:val="00FD6515"/>
    <w:rsid w:val="00FD67A2"/>
    <w:rsid w:val="00FD7BD3"/>
    <w:rsid w:val="00FD7F64"/>
    <w:rsid w:val="00FE1345"/>
    <w:rsid w:val="00FE21DA"/>
    <w:rsid w:val="00FE22EC"/>
    <w:rsid w:val="00FE235B"/>
    <w:rsid w:val="00FE4096"/>
    <w:rsid w:val="00FE421C"/>
    <w:rsid w:val="00FF42F8"/>
    <w:rsid w:val="00FF5A47"/>
    <w:rsid w:val="00FF611A"/>
    <w:rsid w:val="00FF7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270"/>
    <w:pPr>
      <w:spacing w:after="0" w:line="240" w:lineRule="auto"/>
    </w:pPr>
  </w:style>
  <w:style w:type="paragraph" w:styleId="1">
    <w:name w:val="heading 1"/>
    <w:basedOn w:val="a"/>
    <w:next w:val="a"/>
    <w:link w:val="1Char"/>
    <w:autoRedefine/>
    <w:qFormat/>
    <w:rsid w:val="00797D11"/>
    <w:pPr>
      <w:keepNext/>
      <w:keepLines/>
      <w:pageBreakBefore/>
      <w:numPr>
        <w:numId w:val="2"/>
      </w:numPr>
      <w:pBdr>
        <w:bottom w:val="single" w:sz="12" w:space="1" w:color="1F497D" w:themeColor="text2"/>
      </w:pBdr>
      <w:spacing w:before="240" w:after="240"/>
      <w:ind w:left="728" w:right="-288" w:hanging="728"/>
      <w:outlineLvl w:val="0"/>
    </w:pPr>
    <w:rPr>
      <w:rFonts w:asciiTheme="majorHAnsi" w:eastAsiaTheme="majorEastAsia" w:hAnsiTheme="majorHAnsi" w:cstheme="majorBidi"/>
      <w:b/>
      <w:bCs/>
      <w:color w:val="1F497D" w:themeColor="text2"/>
      <w:sz w:val="44"/>
      <w:szCs w:val="28"/>
    </w:rPr>
  </w:style>
  <w:style w:type="paragraph" w:styleId="2">
    <w:name w:val="heading 2"/>
    <w:basedOn w:val="a"/>
    <w:next w:val="a"/>
    <w:link w:val="2Char"/>
    <w:autoRedefine/>
    <w:unhideWhenUsed/>
    <w:qFormat/>
    <w:rsid w:val="003965CF"/>
    <w:pPr>
      <w:keepNext/>
      <w:keepLines/>
      <w:spacing w:before="240" w:after="240"/>
      <w:ind w:left="720"/>
      <w:jc w:val="center"/>
      <w:outlineLvl w:val="1"/>
    </w:pPr>
    <w:rPr>
      <w:rFonts w:asciiTheme="majorHAnsi" w:eastAsiaTheme="majorEastAsia" w:hAnsiTheme="majorHAnsi" w:cstheme="majorBidi"/>
      <w:b/>
      <w:bCs/>
      <w:color w:val="4F81BD" w:themeColor="accent1"/>
      <w:sz w:val="40"/>
      <w:szCs w:val="26"/>
    </w:rPr>
  </w:style>
  <w:style w:type="paragraph" w:styleId="3">
    <w:name w:val="heading 3"/>
    <w:basedOn w:val="a"/>
    <w:next w:val="a"/>
    <w:link w:val="3Char"/>
    <w:autoRedefine/>
    <w:unhideWhenUsed/>
    <w:qFormat/>
    <w:rsid w:val="00A40276"/>
    <w:pPr>
      <w:keepNext/>
      <w:keepLines/>
      <w:numPr>
        <w:ilvl w:val="2"/>
        <w:numId w:val="2"/>
      </w:numPr>
      <w:spacing w:before="360" w:after="240"/>
      <w:outlineLvl w:val="2"/>
    </w:pPr>
    <w:rPr>
      <w:rFonts w:asciiTheme="majorHAnsi" w:eastAsiaTheme="majorEastAsia" w:hAnsiTheme="majorHAnsi" w:cstheme="majorBidi"/>
      <w:b/>
      <w:bCs/>
      <w:color w:val="4F81BD" w:themeColor="accent1"/>
      <w:sz w:val="28"/>
    </w:rPr>
  </w:style>
  <w:style w:type="paragraph" w:styleId="4">
    <w:name w:val="heading 4"/>
    <w:basedOn w:val="a"/>
    <w:next w:val="a"/>
    <w:link w:val="4Char"/>
    <w:autoRedefine/>
    <w:uiPriority w:val="9"/>
    <w:unhideWhenUsed/>
    <w:qFormat/>
    <w:rsid w:val="00CF5226"/>
    <w:pPr>
      <w:keepNext/>
      <w:keepLines/>
      <w:numPr>
        <w:ilvl w:val="3"/>
        <w:numId w:val="2"/>
      </w:numP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19464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19464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nhideWhenUsed/>
    <w:qFormat/>
    <w:rsid w:val="0019464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9464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19464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7D11"/>
    <w:rPr>
      <w:rFonts w:asciiTheme="majorHAnsi" w:eastAsiaTheme="majorEastAsia" w:hAnsiTheme="majorHAnsi" w:cstheme="majorBidi"/>
      <w:b/>
      <w:bCs/>
      <w:color w:val="1F497D" w:themeColor="text2"/>
      <w:sz w:val="44"/>
      <w:szCs w:val="28"/>
    </w:rPr>
  </w:style>
  <w:style w:type="character" w:customStyle="1" w:styleId="2Char">
    <w:name w:val="标题 2 Char"/>
    <w:basedOn w:val="a0"/>
    <w:link w:val="2"/>
    <w:rsid w:val="003965CF"/>
    <w:rPr>
      <w:rFonts w:asciiTheme="majorHAnsi" w:eastAsiaTheme="majorEastAsia" w:hAnsiTheme="majorHAnsi" w:cstheme="majorBidi"/>
      <w:b/>
      <w:bCs/>
      <w:color w:val="4F81BD" w:themeColor="accent1"/>
      <w:sz w:val="40"/>
      <w:szCs w:val="26"/>
    </w:rPr>
  </w:style>
  <w:style w:type="paragraph" w:styleId="a3">
    <w:name w:val="List Paragraph"/>
    <w:basedOn w:val="a"/>
    <w:uiPriority w:val="34"/>
    <w:qFormat/>
    <w:rsid w:val="00960FD8"/>
    <w:pPr>
      <w:ind w:left="720"/>
      <w:contextualSpacing/>
    </w:pPr>
  </w:style>
  <w:style w:type="table" w:styleId="a4">
    <w:name w:val="Table Grid"/>
    <w:basedOn w:val="a1"/>
    <w:rsid w:val="00D72C52"/>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FD7F64"/>
    <w:pPr>
      <w:spacing w:before="100" w:beforeAutospacing="1" w:after="100" w:afterAutospacing="1"/>
      <w:ind w:left="57"/>
    </w:pPr>
    <w:rPr>
      <w:rFonts w:ascii="Arial Unicode MS" w:eastAsia="Arial Unicode MS" w:hAnsi="Arial Unicode MS" w:cs="Arial Unicode MS"/>
      <w:szCs w:val="24"/>
      <w:lang w:eastAsia="fr-FR"/>
    </w:rPr>
  </w:style>
  <w:style w:type="paragraph" w:styleId="a6">
    <w:name w:val="footnote text"/>
    <w:basedOn w:val="a"/>
    <w:link w:val="Char"/>
    <w:rsid w:val="00D11F60"/>
    <w:pPr>
      <w:ind w:left="57"/>
    </w:pPr>
    <w:rPr>
      <w:rFonts w:ascii="Times New Roman" w:eastAsia="Times New Roman" w:hAnsi="Times New Roman" w:cs="Times New Roman"/>
      <w:sz w:val="20"/>
      <w:szCs w:val="20"/>
      <w:lang w:eastAsia="fr-FR"/>
    </w:rPr>
  </w:style>
  <w:style w:type="character" w:customStyle="1" w:styleId="Char">
    <w:name w:val="脚注文本 Char"/>
    <w:basedOn w:val="a0"/>
    <w:link w:val="a6"/>
    <w:rsid w:val="00D11F60"/>
    <w:rPr>
      <w:rFonts w:ascii="Times New Roman" w:eastAsia="Times New Roman" w:hAnsi="Times New Roman" w:cs="Times New Roman"/>
      <w:sz w:val="20"/>
      <w:szCs w:val="20"/>
      <w:lang w:eastAsia="fr-FR"/>
    </w:rPr>
  </w:style>
  <w:style w:type="character" w:styleId="a7">
    <w:name w:val="footnote reference"/>
    <w:basedOn w:val="a0"/>
    <w:rsid w:val="00D11F60"/>
    <w:rPr>
      <w:vertAlign w:val="superscript"/>
    </w:rPr>
  </w:style>
  <w:style w:type="character" w:customStyle="1" w:styleId="3Char">
    <w:name w:val="标题 3 Char"/>
    <w:basedOn w:val="a0"/>
    <w:link w:val="3"/>
    <w:rsid w:val="00A40276"/>
    <w:rPr>
      <w:rFonts w:asciiTheme="majorHAnsi" w:eastAsiaTheme="majorEastAsia" w:hAnsiTheme="majorHAnsi" w:cstheme="majorBidi"/>
      <w:b/>
      <w:bCs/>
      <w:color w:val="4F81BD" w:themeColor="accent1"/>
      <w:sz w:val="28"/>
    </w:rPr>
  </w:style>
  <w:style w:type="character" w:customStyle="1" w:styleId="4Char">
    <w:name w:val="标题 4 Char"/>
    <w:basedOn w:val="a0"/>
    <w:link w:val="4"/>
    <w:uiPriority w:val="9"/>
    <w:rsid w:val="00CF5226"/>
    <w:rPr>
      <w:rFonts w:asciiTheme="majorHAnsi" w:eastAsiaTheme="majorEastAsia" w:hAnsiTheme="majorHAnsi" w:cstheme="majorBidi"/>
      <w:b/>
      <w:bCs/>
      <w:i/>
      <w:iCs/>
      <w:color w:val="4F81BD" w:themeColor="accent1"/>
    </w:rPr>
  </w:style>
  <w:style w:type="paragraph" w:styleId="10">
    <w:name w:val="toc 1"/>
    <w:basedOn w:val="a"/>
    <w:next w:val="a"/>
    <w:autoRedefine/>
    <w:uiPriority w:val="39"/>
    <w:unhideWhenUsed/>
    <w:rsid w:val="00AD7EE0"/>
    <w:pPr>
      <w:tabs>
        <w:tab w:val="left" w:pos="440"/>
        <w:tab w:val="right" w:leader="dot" w:pos="9072"/>
      </w:tabs>
      <w:spacing w:before="360"/>
    </w:pPr>
    <w:rPr>
      <w:noProof/>
      <w:color w:val="1F497D" w:themeColor="text2"/>
    </w:rPr>
  </w:style>
  <w:style w:type="paragraph" w:styleId="20">
    <w:name w:val="toc 2"/>
    <w:basedOn w:val="a"/>
    <w:next w:val="a"/>
    <w:autoRedefine/>
    <w:uiPriority w:val="39"/>
    <w:unhideWhenUsed/>
    <w:rsid w:val="00AD7EE0"/>
    <w:pPr>
      <w:tabs>
        <w:tab w:val="left" w:pos="709"/>
        <w:tab w:val="right" w:leader="dot" w:pos="9072"/>
      </w:tabs>
      <w:spacing w:before="120"/>
      <w:ind w:left="709" w:hanging="284"/>
    </w:pPr>
    <w:rPr>
      <w:color w:val="4F81BD" w:themeColor="accent1"/>
    </w:rPr>
  </w:style>
  <w:style w:type="paragraph" w:styleId="30">
    <w:name w:val="toc 3"/>
    <w:basedOn w:val="a"/>
    <w:next w:val="a"/>
    <w:autoRedefine/>
    <w:uiPriority w:val="39"/>
    <w:unhideWhenUsed/>
    <w:rsid w:val="00AD7EE0"/>
    <w:pPr>
      <w:tabs>
        <w:tab w:val="left" w:pos="1134"/>
        <w:tab w:val="right" w:leader="dot" w:pos="9072"/>
      </w:tabs>
      <w:spacing w:before="60"/>
      <w:ind w:left="1135" w:hanging="284"/>
    </w:pPr>
    <w:rPr>
      <w:i/>
      <w:color w:val="4F81BD" w:themeColor="accent1"/>
    </w:rPr>
  </w:style>
  <w:style w:type="character" w:styleId="a8">
    <w:name w:val="Hyperlink"/>
    <w:basedOn w:val="a0"/>
    <w:uiPriority w:val="99"/>
    <w:unhideWhenUsed/>
    <w:rsid w:val="00E55FB2"/>
    <w:rPr>
      <w:color w:val="0000FF" w:themeColor="hyperlink"/>
      <w:u w:val="single"/>
    </w:rPr>
  </w:style>
  <w:style w:type="numbering" w:styleId="111111">
    <w:name w:val="Outline List 1"/>
    <w:basedOn w:val="a2"/>
    <w:unhideWhenUsed/>
    <w:rsid w:val="002F7AC6"/>
    <w:pPr>
      <w:numPr>
        <w:numId w:val="1"/>
      </w:numPr>
    </w:pPr>
  </w:style>
  <w:style w:type="table" w:styleId="-5">
    <w:name w:val="Light Shading Accent 5"/>
    <w:basedOn w:val="a1"/>
    <w:uiPriority w:val="60"/>
    <w:rsid w:val="000F3FE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Modedvaluation">
    <w:name w:val="Mode d'évaluation"/>
    <w:basedOn w:val="a"/>
    <w:qFormat/>
    <w:rsid w:val="00002475"/>
    <w:pPr>
      <w:numPr>
        <w:numId w:val="4"/>
      </w:numPr>
      <w:autoSpaceDE w:val="0"/>
      <w:autoSpaceDN w:val="0"/>
      <w:adjustRightInd w:val="0"/>
      <w:spacing w:before="120"/>
      <w:contextualSpacing/>
      <w:jc w:val="both"/>
    </w:pPr>
    <w:rPr>
      <w:rFonts w:eastAsia="Times New Roman" w:cs="Arial"/>
    </w:rPr>
  </w:style>
  <w:style w:type="paragraph" w:customStyle="1" w:styleId="Comptences">
    <w:name w:val="Compétences"/>
    <w:basedOn w:val="a"/>
    <w:qFormat/>
    <w:rsid w:val="005A75AB"/>
    <w:pPr>
      <w:spacing w:before="120"/>
      <w:ind w:left="57"/>
      <w:jc w:val="both"/>
    </w:pPr>
    <w:rPr>
      <w:rFonts w:ascii="Calibri" w:eastAsia="Times New Roman" w:hAnsi="Calibri" w:cs="Arial"/>
    </w:rPr>
  </w:style>
  <w:style w:type="paragraph" w:customStyle="1" w:styleId="Normal12">
    <w:name w:val="Normal12"/>
    <w:basedOn w:val="a"/>
    <w:rsid w:val="009F75F8"/>
    <w:pPr>
      <w:spacing w:line="240" w:lineRule="exact"/>
      <w:ind w:left="57"/>
      <w:jc w:val="both"/>
    </w:pPr>
    <w:rPr>
      <w:rFonts w:ascii="Arial" w:eastAsia="Times New Roman" w:hAnsi="Arial" w:cs="Times New Roman"/>
      <w:szCs w:val="20"/>
      <w:lang w:eastAsia="fr-FR"/>
    </w:rPr>
  </w:style>
  <w:style w:type="paragraph" w:styleId="a9">
    <w:name w:val="footer"/>
    <w:basedOn w:val="a"/>
    <w:link w:val="Char0"/>
    <w:uiPriority w:val="99"/>
    <w:rsid w:val="009F75F8"/>
    <w:pPr>
      <w:tabs>
        <w:tab w:val="center" w:pos="4703"/>
        <w:tab w:val="right" w:pos="9406"/>
      </w:tabs>
      <w:ind w:left="57"/>
    </w:pPr>
    <w:rPr>
      <w:rFonts w:ascii="Tahoma" w:eastAsia="Times New Roman" w:hAnsi="Tahoma" w:cs="Times New Roman"/>
      <w:sz w:val="18"/>
      <w:szCs w:val="24"/>
      <w:lang w:eastAsia="fr-FR"/>
    </w:rPr>
  </w:style>
  <w:style w:type="character" w:customStyle="1" w:styleId="Char0">
    <w:name w:val="页脚 Char"/>
    <w:basedOn w:val="a0"/>
    <w:link w:val="a9"/>
    <w:uiPriority w:val="99"/>
    <w:rsid w:val="009F75F8"/>
    <w:rPr>
      <w:rFonts w:ascii="Tahoma" w:eastAsia="Times New Roman" w:hAnsi="Tahoma" w:cs="Times New Roman"/>
      <w:sz w:val="18"/>
      <w:szCs w:val="24"/>
      <w:lang w:eastAsia="fr-FR"/>
    </w:rPr>
  </w:style>
  <w:style w:type="paragraph" w:styleId="aa">
    <w:name w:val="Balloon Text"/>
    <w:basedOn w:val="a"/>
    <w:link w:val="Char1"/>
    <w:unhideWhenUsed/>
    <w:rsid w:val="0095647A"/>
    <w:rPr>
      <w:rFonts w:ascii="Tahoma" w:hAnsi="Tahoma" w:cs="Tahoma"/>
      <w:sz w:val="16"/>
      <w:szCs w:val="16"/>
    </w:rPr>
  </w:style>
  <w:style w:type="character" w:customStyle="1" w:styleId="Char1">
    <w:name w:val="批注框文本 Char"/>
    <w:basedOn w:val="a0"/>
    <w:link w:val="aa"/>
    <w:rsid w:val="0095647A"/>
    <w:rPr>
      <w:rFonts w:ascii="Tahoma" w:hAnsi="Tahoma" w:cs="Tahoma"/>
      <w:sz w:val="16"/>
      <w:szCs w:val="16"/>
    </w:rPr>
  </w:style>
  <w:style w:type="paragraph" w:styleId="ab">
    <w:name w:val="header"/>
    <w:basedOn w:val="a"/>
    <w:link w:val="Char2"/>
    <w:uiPriority w:val="99"/>
    <w:unhideWhenUsed/>
    <w:rsid w:val="0095647A"/>
    <w:pPr>
      <w:tabs>
        <w:tab w:val="center" w:pos="4536"/>
        <w:tab w:val="right" w:pos="9072"/>
      </w:tabs>
    </w:pPr>
  </w:style>
  <w:style w:type="character" w:customStyle="1" w:styleId="Char2">
    <w:name w:val="页眉 Char"/>
    <w:basedOn w:val="a0"/>
    <w:link w:val="ab"/>
    <w:uiPriority w:val="99"/>
    <w:rsid w:val="0095647A"/>
  </w:style>
  <w:style w:type="character" w:customStyle="1" w:styleId="5Char">
    <w:name w:val="标题 5 Char"/>
    <w:basedOn w:val="a0"/>
    <w:link w:val="5"/>
    <w:rsid w:val="0019464D"/>
    <w:rPr>
      <w:rFonts w:asciiTheme="majorHAnsi" w:eastAsiaTheme="majorEastAsia" w:hAnsiTheme="majorHAnsi" w:cstheme="majorBidi"/>
      <w:color w:val="243F60" w:themeColor="accent1" w:themeShade="7F"/>
    </w:rPr>
  </w:style>
  <w:style w:type="character" w:customStyle="1" w:styleId="6Char">
    <w:name w:val="标题 6 Char"/>
    <w:basedOn w:val="a0"/>
    <w:link w:val="6"/>
    <w:rsid w:val="0019464D"/>
    <w:rPr>
      <w:rFonts w:asciiTheme="majorHAnsi" w:eastAsiaTheme="majorEastAsia" w:hAnsiTheme="majorHAnsi" w:cstheme="majorBidi"/>
      <w:i/>
      <w:iCs/>
      <w:color w:val="243F60" w:themeColor="accent1" w:themeShade="7F"/>
    </w:rPr>
  </w:style>
  <w:style w:type="character" w:customStyle="1" w:styleId="7Char">
    <w:name w:val="标题 7 Char"/>
    <w:basedOn w:val="a0"/>
    <w:link w:val="7"/>
    <w:rsid w:val="0019464D"/>
    <w:rPr>
      <w:rFonts w:asciiTheme="majorHAnsi" w:eastAsiaTheme="majorEastAsia" w:hAnsiTheme="majorHAnsi" w:cstheme="majorBidi"/>
      <w:i/>
      <w:iCs/>
      <w:color w:val="404040" w:themeColor="text1" w:themeTint="BF"/>
    </w:rPr>
  </w:style>
  <w:style w:type="character" w:customStyle="1" w:styleId="8Char">
    <w:name w:val="标题 8 Char"/>
    <w:basedOn w:val="a0"/>
    <w:link w:val="8"/>
    <w:rsid w:val="0019464D"/>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rsid w:val="0019464D"/>
    <w:rPr>
      <w:rFonts w:asciiTheme="majorHAnsi" w:eastAsiaTheme="majorEastAsia" w:hAnsiTheme="majorHAnsi" w:cstheme="majorBidi"/>
      <w:i/>
      <w:iCs/>
      <w:color w:val="404040" w:themeColor="text1" w:themeTint="BF"/>
      <w:sz w:val="20"/>
      <w:szCs w:val="20"/>
    </w:rPr>
  </w:style>
  <w:style w:type="paragraph" w:styleId="ac">
    <w:name w:val="Document Map"/>
    <w:basedOn w:val="a"/>
    <w:link w:val="Char3"/>
    <w:uiPriority w:val="99"/>
    <w:semiHidden/>
    <w:unhideWhenUsed/>
    <w:rsid w:val="005B29EE"/>
    <w:rPr>
      <w:rFonts w:ascii="Tahoma" w:hAnsi="Tahoma" w:cs="Tahoma"/>
      <w:sz w:val="16"/>
      <w:szCs w:val="16"/>
    </w:rPr>
  </w:style>
  <w:style w:type="character" w:customStyle="1" w:styleId="Char3">
    <w:name w:val="文档结构图 Char"/>
    <w:basedOn w:val="a0"/>
    <w:link w:val="ac"/>
    <w:uiPriority w:val="99"/>
    <w:semiHidden/>
    <w:rsid w:val="005B29EE"/>
    <w:rPr>
      <w:rFonts w:ascii="Tahoma" w:hAnsi="Tahoma" w:cs="Tahoma"/>
      <w:sz w:val="16"/>
      <w:szCs w:val="16"/>
    </w:rPr>
  </w:style>
  <w:style w:type="paragraph" w:customStyle="1" w:styleId="section1">
    <w:name w:val="section1"/>
    <w:basedOn w:val="a"/>
    <w:uiPriority w:val="99"/>
    <w:rsid w:val="003C7A40"/>
    <w:pPr>
      <w:spacing w:before="100" w:beforeAutospacing="1" w:after="100" w:afterAutospacing="1"/>
    </w:pPr>
    <w:rPr>
      <w:rFonts w:ascii="Times New Roman" w:hAnsi="Times New Roman" w:cs="Times New Roman"/>
      <w:sz w:val="24"/>
      <w:szCs w:val="24"/>
      <w:lang w:eastAsia="fr-FR"/>
    </w:rPr>
  </w:style>
  <w:style w:type="paragraph" w:styleId="ad">
    <w:name w:val="Plain Text"/>
    <w:basedOn w:val="a"/>
    <w:link w:val="Char4"/>
    <w:uiPriority w:val="99"/>
    <w:semiHidden/>
    <w:unhideWhenUsed/>
    <w:rsid w:val="001C49AF"/>
    <w:rPr>
      <w:rFonts w:ascii="Consolas" w:hAnsi="Consolas"/>
      <w:sz w:val="21"/>
      <w:szCs w:val="21"/>
    </w:rPr>
  </w:style>
  <w:style w:type="character" w:customStyle="1" w:styleId="Char4">
    <w:name w:val="纯文本 Char"/>
    <w:basedOn w:val="a0"/>
    <w:link w:val="ad"/>
    <w:uiPriority w:val="99"/>
    <w:semiHidden/>
    <w:rsid w:val="001C49AF"/>
    <w:rPr>
      <w:rFonts w:ascii="Consolas" w:hAnsi="Consolas"/>
      <w:sz w:val="21"/>
      <w:szCs w:val="21"/>
    </w:rPr>
  </w:style>
  <w:style w:type="paragraph" w:customStyle="1" w:styleId="Objectif">
    <w:name w:val="Objectif"/>
    <w:basedOn w:val="a"/>
    <w:autoRedefine/>
    <w:qFormat/>
    <w:rsid w:val="002D7333"/>
    <w:pPr>
      <w:spacing w:before="120"/>
      <w:contextualSpacing/>
      <w:jc w:val="both"/>
    </w:pPr>
    <w:rPr>
      <w:rFonts w:eastAsia="Times New Roman"/>
    </w:rPr>
  </w:style>
  <w:style w:type="paragraph" w:customStyle="1" w:styleId="Mthodespdago">
    <w:name w:val="Méthodes pédago"/>
    <w:basedOn w:val="Comptences"/>
    <w:qFormat/>
    <w:rsid w:val="0096140D"/>
    <w:pPr>
      <w:numPr>
        <w:numId w:val="5"/>
      </w:numPr>
      <w:contextualSpacing/>
    </w:pPr>
  </w:style>
  <w:style w:type="paragraph" w:customStyle="1" w:styleId="Textefragment">
    <w:name w:val="Texte fragment"/>
    <w:basedOn w:val="a"/>
    <w:link w:val="TextefragmentCar"/>
    <w:rsid w:val="00616E18"/>
    <w:pPr>
      <w:spacing w:before="120"/>
      <w:ind w:left="57"/>
    </w:pPr>
    <w:rPr>
      <w:rFonts w:ascii="Times New Roman" w:eastAsia="Times New Roman" w:hAnsi="Times New Roman" w:cs="Times New Roman"/>
      <w:szCs w:val="20"/>
      <w:lang w:eastAsia="fr-FR"/>
    </w:rPr>
  </w:style>
  <w:style w:type="character" w:customStyle="1" w:styleId="TextefragmentCar">
    <w:name w:val="Texte fragment Car"/>
    <w:basedOn w:val="a0"/>
    <w:link w:val="Textefragment"/>
    <w:rsid w:val="00616E18"/>
    <w:rPr>
      <w:rFonts w:ascii="Times New Roman" w:eastAsia="Times New Roman" w:hAnsi="Times New Roman" w:cs="Times New Roman"/>
      <w:szCs w:val="20"/>
      <w:lang w:eastAsia="fr-FR"/>
    </w:rPr>
  </w:style>
  <w:style w:type="paragraph" w:styleId="21">
    <w:name w:val="Body Text 2"/>
    <w:basedOn w:val="a"/>
    <w:link w:val="2Char0"/>
    <w:rsid w:val="0065016F"/>
    <w:pPr>
      <w:keepNext/>
      <w:keepLines/>
      <w:tabs>
        <w:tab w:val="left" w:pos="5670"/>
      </w:tabs>
      <w:jc w:val="center"/>
    </w:pPr>
    <w:rPr>
      <w:rFonts w:ascii="Times New Roman" w:eastAsia="Times New Roman" w:hAnsi="Times New Roman" w:cs="Times New Roman"/>
      <w:sz w:val="24"/>
      <w:szCs w:val="20"/>
      <w:lang w:eastAsia="fr-FR"/>
    </w:rPr>
  </w:style>
  <w:style w:type="character" w:customStyle="1" w:styleId="2Char0">
    <w:name w:val="正文文本 2 Char"/>
    <w:basedOn w:val="a0"/>
    <w:link w:val="21"/>
    <w:rsid w:val="0065016F"/>
    <w:rPr>
      <w:rFonts w:ascii="Times New Roman" w:eastAsia="Times New Roman" w:hAnsi="Times New Roman" w:cs="Times New Roman"/>
      <w:sz w:val="24"/>
      <w:szCs w:val="20"/>
      <w:lang w:eastAsia="fr-FR"/>
    </w:rPr>
  </w:style>
  <w:style w:type="paragraph" w:customStyle="1" w:styleId="TEXTEINTERIEURDESTABLEAUXCarCarCar">
    <w:name w:val="TEXTE INTERIEUR DES TABLEAUX Car Car Car"/>
    <w:basedOn w:val="a"/>
    <w:autoRedefine/>
    <w:rsid w:val="00B72385"/>
    <w:pPr>
      <w:framePr w:hSpace="142" w:wrap="around" w:vAnchor="text" w:hAnchor="margin" w:xAlign="center" w:y="-898"/>
      <w:ind w:left="180" w:right="110"/>
      <w:suppressOverlap/>
    </w:pPr>
    <w:rPr>
      <w:rFonts w:ascii="Garamond" w:eastAsia="Times New Roman" w:hAnsi="Garamond" w:cs="Arial"/>
      <w:lang w:val="en-US" w:eastAsia="zh-CN"/>
    </w:rPr>
  </w:style>
  <w:style w:type="character" w:customStyle="1" w:styleId="st1">
    <w:name w:val="st1"/>
    <w:basedOn w:val="a0"/>
    <w:rsid w:val="00B05101"/>
  </w:style>
  <w:style w:type="paragraph" w:customStyle="1" w:styleId="Listecouleur-Accent11">
    <w:name w:val="Liste couleur - Accent 11"/>
    <w:basedOn w:val="a"/>
    <w:uiPriority w:val="34"/>
    <w:qFormat/>
    <w:rsid w:val="00C83713"/>
    <w:pPr>
      <w:ind w:left="720"/>
    </w:pPr>
    <w:rPr>
      <w:rFonts w:ascii="Calibri" w:eastAsia="Calibri" w:hAnsi="Calibri" w:cs="Times New Roman"/>
      <w:lang w:val="en-US"/>
    </w:rPr>
  </w:style>
  <w:style w:type="character" w:customStyle="1" w:styleId="hps">
    <w:name w:val="hps"/>
    <w:basedOn w:val="a0"/>
    <w:rsid w:val="00E37F12"/>
  </w:style>
  <w:style w:type="character" w:customStyle="1" w:styleId="apple-converted-space">
    <w:name w:val="apple-converted-space"/>
    <w:basedOn w:val="a0"/>
    <w:rsid w:val="00E37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0"/>
    <w:pPr>
      <w:spacing w:after="0" w:line="240" w:lineRule="auto"/>
    </w:pPr>
  </w:style>
  <w:style w:type="paragraph" w:styleId="Titre1">
    <w:name w:val="heading 1"/>
    <w:basedOn w:val="Normal"/>
    <w:next w:val="Normal"/>
    <w:link w:val="Titre1Car"/>
    <w:autoRedefine/>
    <w:qFormat/>
    <w:rsid w:val="00797D11"/>
    <w:pPr>
      <w:keepNext/>
      <w:keepLines/>
      <w:pageBreakBefore/>
      <w:numPr>
        <w:numId w:val="2"/>
      </w:numPr>
      <w:pBdr>
        <w:bottom w:val="single" w:sz="12" w:space="1" w:color="1F497D" w:themeColor="text2"/>
      </w:pBdr>
      <w:spacing w:before="240" w:after="240"/>
      <w:ind w:left="728" w:right="-288" w:hanging="728"/>
      <w:outlineLvl w:val="0"/>
    </w:pPr>
    <w:rPr>
      <w:rFonts w:asciiTheme="majorHAnsi" w:eastAsiaTheme="majorEastAsia" w:hAnsiTheme="majorHAnsi" w:cstheme="majorBidi"/>
      <w:b/>
      <w:bCs/>
      <w:color w:val="1F497D" w:themeColor="text2"/>
      <w:sz w:val="44"/>
      <w:szCs w:val="28"/>
    </w:rPr>
  </w:style>
  <w:style w:type="paragraph" w:styleId="Titre2">
    <w:name w:val="heading 2"/>
    <w:basedOn w:val="Normal"/>
    <w:next w:val="Normal"/>
    <w:link w:val="Titre2Car"/>
    <w:autoRedefine/>
    <w:unhideWhenUsed/>
    <w:qFormat/>
    <w:rsid w:val="00A40276"/>
    <w:pPr>
      <w:keepNext/>
      <w:keepLines/>
      <w:numPr>
        <w:ilvl w:val="1"/>
        <w:numId w:val="2"/>
      </w:numPr>
      <w:spacing w:before="240" w:after="240"/>
      <w:outlineLvl w:val="1"/>
    </w:pPr>
    <w:rPr>
      <w:rFonts w:asciiTheme="majorHAnsi" w:eastAsiaTheme="majorEastAsia" w:hAnsiTheme="majorHAnsi" w:cstheme="majorBidi"/>
      <w:b/>
      <w:bCs/>
      <w:color w:val="4F81BD" w:themeColor="accent1"/>
      <w:sz w:val="40"/>
      <w:szCs w:val="26"/>
    </w:rPr>
  </w:style>
  <w:style w:type="paragraph" w:styleId="Titre3">
    <w:name w:val="heading 3"/>
    <w:basedOn w:val="Normal"/>
    <w:next w:val="Normal"/>
    <w:link w:val="Titre3Car"/>
    <w:autoRedefine/>
    <w:unhideWhenUsed/>
    <w:qFormat/>
    <w:rsid w:val="00A40276"/>
    <w:pPr>
      <w:keepNext/>
      <w:keepLines/>
      <w:numPr>
        <w:ilvl w:val="2"/>
        <w:numId w:val="2"/>
      </w:numPr>
      <w:spacing w:before="360" w:after="240"/>
      <w:outlineLvl w:val="2"/>
    </w:pPr>
    <w:rPr>
      <w:rFonts w:asciiTheme="majorHAnsi" w:eastAsiaTheme="majorEastAsia" w:hAnsiTheme="majorHAnsi" w:cstheme="majorBidi"/>
      <w:b/>
      <w:bCs/>
      <w:color w:val="4F81BD" w:themeColor="accent1"/>
      <w:sz w:val="28"/>
    </w:rPr>
  </w:style>
  <w:style w:type="paragraph" w:styleId="Titre4">
    <w:name w:val="heading 4"/>
    <w:basedOn w:val="Normal"/>
    <w:next w:val="Normal"/>
    <w:link w:val="Titre4Car"/>
    <w:autoRedefine/>
    <w:uiPriority w:val="9"/>
    <w:unhideWhenUsed/>
    <w:qFormat/>
    <w:rsid w:val="00CF5226"/>
    <w:pPr>
      <w:keepNext/>
      <w:keepLines/>
      <w:numPr>
        <w:ilvl w:val="3"/>
        <w:numId w:val="2"/>
      </w:numPr>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19464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19464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19464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19464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19464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97D11"/>
    <w:rPr>
      <w:rFonts w:asciiTheme="majorHAnsi" w:eastAsiaTheme="majorEastAsia" w:hAnsiTheme="majorHAnsi" w:cstheme="majorBidi"/>
      <w:b/>
      <w:bCs/>
      <w:color w:val="1F497D" w:themeColor="text2"/>
      <w:sz w:val="44"/>
      <w:szCs w:val="28"/>
    </w:rPr>
  </w:style>
  <w:style w:type="character" w:customStyle="1" w:styleId="Titre2Car">
    <w:name w:val="Titre 2 Car"/>
    <w:basedOn w:val="Policepardfaut"/>
    <w:link w:val="Titre2"/>
    <w:rsid w:val="00A40276"/>
    <w:rPr>
      <w:rFonts w:asciiTheme="majorHAnsi" w:eastAsiaTheme="majorEastAsia" w:hAnsiTheme="majorHAnsi" w:cstheme="majorBidi"/>
      <w:b/>
      <w:bCs/>
      <w:color w:val="4F81BD" w:themeColor="accent1"/>
      <w:sz w:val="40"/>
      <w:szCs w:val="26"/>
    </w:rPr>
  </w:style>
  <w:style w:type="paragraph" w:styleId="Paragraphedeliste">
    <w:name w:val="List Paragraph"/>
    <w:basedOn w:val="Normal"/>
    <w:uiPriority w:val="34"/>
    <w:qFormat/>
    <w:rsid w:val="00960FD8"/>
    <w:pPr>
      <w:ind w:left="720"/>
      <w:contextualSpacing/>
    </w:pPr>
  </w:style>
  <w:style w:type="table" w:styleId="Grilledutableau">
    <w:name w:val="Table Grid"/>
    <w:basedOn w:val="TableauNormal"/>
    <w:rsid w:val="00D72C52"/>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D7F64"/>
    <w:pPr>
      <w:spacing w:before="100" w:beforeAutospacing="1" w:after="100" w:afterAutospacing="1"/>
      <w:ind w:left="57"/>
    </w:pPr>
    <w:rPr>
      <w:rFonts w:ascii="Arial Unicode MS" w:eastAsia="Arial Unicode MS" w:hAnsi="Arial Unicode MS" w:cs="Arial Unicode MS"/>
      <w:szCs w:val="24"/>
      <w:lang w:eastAsia="fr-FR"/>
    </w:rPr>
  </w:style>
  <w:style w:type="paragraph" w:styleId="Notedebasdepage">
    <w:name w:val="footnote text"/>
    <w:basedOn w:val="Normal"/>
    <w:link w:val="NotedebasdepageCar"/>
    <w:rsid w:val="00D11F60"/>
    <w:pPr>
      <w:ind w:left="57"/>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11F60"/>
    <w:rPr>
      <w:rFonts w:ascii="Times New Roman" w:eastAsia="Times New Roman" w:hAnsi="Times New Roman" w:cs="Times New Roman"/>
      <w:sz w:val="20"/>
      <w:szCs w:val="20"/>
      <w:lang w:eastAsia="fr-FR"/>
    </w:rPr>
  </w:style>
  <w:style w:type="character" w:styleId="Appelnotedebasdep">
    <w:name w:val="footnote reference"/>
    <w:basedOn w:val="Policepardfaut"/>
    <w:rsid w:val="00D11F60"/>
    <w:rPr>
      <w:vertAlign w:val="superscript"/>
    </w:rPr>
  </w:style>
  <w:style w:type="character" w:customStyle="1" w:styleId="Titre3Car">
    <w:name w:val="Titre 3 Car"/>
    <w:basedOn w:val="Policepardfaut"/>
    <w:link w:val="Titre3"/>
    <w:rsid w:val="00A40276"/>
    <w:rPr>
      <w:rFonts w:asciiTheme="majorHAnsi" w:eastAsiaTheme="majorEastAsia" w:hAnsiTheme="majorHAnsi" w:cstheme="majorBidi"/>
      <w:b/>
      <w:bCs/>
      <w:color w:val="4F81BD" w:themeColor="accent1"/>
      <w:sz w:val="28"/>
    </w:rPr>
  </w:style>
  <w:style w:type="character" w:customStyle="1" w:styleId="Titre4Car">
    <w:name w:val="Titre 4 Car"/>
    <w:basedOn w:val="Policepardfaut"/>
    <w:link w:val="Titre4"/>
    <w:uiPriority w:val="9"/>
    <w:rsid w:val="00CF5226"/>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rsid w:val="00AD7EE0"/>
    <w:pPr>
      <w:tabs>
        <w:tab w:val="left" w:pos="440"/>
        <w:tab w:val="right" w:leader="dot" w:pos="9072"/>
      </w:tabs>
      <w:spacing w:before="360"/>
    </w:pPr>
    <w:rPr>
      <w:noProof/>
      <w:color w:val="1F497D" w:themeColor="text2"/>
    </w:rPr>
  </w:style>
  <w:style w:type="paragraph" w:styleId="TM2">
    <w:name w:val="toc 2"/>
    <w:basedOn w:val="Normal"/>
    <w:next w:val="Normal"/>
    <w:autoRedefine/>
    <w:uiPriority w:val="39"/>
    <w:unhideWhenUsed/>
    <w:rsid w:val="00AD7EE0"/>
    <w:pPr>
      <w:tabs>
        <w:tab w:val="left" w:pos="709"/>
        <w:tab w:val="right" w:leader="dot" w:pos="9072"/>
      </w:tabs>
      <w:spacing w:before="120"/>
      <w:ind w:left="709" w:hanging="284"/>
    </w:pPr>
    <w:rPr>
      <w:color w:val="4F81BD" w:themeColor="accent1"/>
    </w:rPr>
  </w:style>
  <w:style w:type="paragraph" w:styleId="TM3">
    <w:name w:val="toc 3"/>
    <w:basedOn w:val="Normal"/>
    <w:next w:val="Normal"/>
    <w:autoRedefine/>
    <w:uiPriority w:val="39"/>
    <w:unhideWhenUsed/>
    <w:rsid w:val="00AD7EE0"/>
    <w:pPr>
      <w:tabs>
        <w:tab w:val="left" w:pos="1134"/>
        <w:tab w:val="right" w:leader="dot" w:pos="9072"/>
      </w:tabs>
      <w:spacing w:before="60"/>
      <w:ind w:left="1135" w:hanging="284"/>
    </w:pPr>
    <w:rPr>
      <w:i/>
      <w:color w:val="4F81BD" w:themeColor="accent1"/>
    </w:rPr>
  </w:style>
  <w:style w:type="character" w:styleId="Lienhypertexte">
    <w:name w:val="Hyperlink"/>
    <w:basedOn w:val="Policepardfaut"/>
    <w:uiPriority w:val="99"/>
    <w:unhideWhenUsed/>
    <w:rsid w:val="00E55FB2"/>
    <w:rPr>
      <w:color w:val="0000FF" w:themeColor="hyperlink"/>
      <w:u w:val="single"/>
    </w:rPr>
  </w:style>
  <w:style w:type="numbering" w:styleId="1ai">
    <w:name w:val="Outline List 1"/>
    <w:basedOn w:val="Aucuneliste"/>
    <w:unhideWhenUsed/>
    <w:rsid w:val="002F7AC6"/>
    <w:pPr>
      <w:numPr>
        <w:numId w:val="1"/>
      </w:numPr>
    </w:pPr>
  </w:style>
  <w:style w:type="table" w:styleId="Trameclaire-Accent5">
    <w:name w:val="Light Shading Accent 5"/>
    <w:basedOn w:val="TableauNormal"/>
    <w:uiPriority w:val="60"/>
    <w:rsid w:val="000F3FE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Modedvaluation">
    <w:name w:val="Mode d'évaluation"/>
    <w:basedOn w:val="Normal"/>
    <w:qFormat/>
    <w:rsid w:val="00002475"/>
    <w:pPr>
      <w:numPr>
        <w:numId w:val="4"/>
      </w:numPr>
      <w:autoSpaceDE w:val="0"/>
      <w:autoSpaceDN w:val="0"/>
      <w:adjustRightInd w:val="0"/>
      <w:spacing w:before="120"/>
      <w:contextualSpacing/>
      <w:jc w:val="both"/>
    </w:pPr>
    <w:rPr>
      <w:rFonts w:eastAsia="Times New Roman" w:cs="Arial"/>
    </w:rPr>
  </w:style>
  <w:style w:type="paragraph" w:customStyle="1" w:styleId="Comptences">
    <w:name w:val="Compétences"/>
    <w:basedOn w:val="Normal"/>
    <w:qFormat/>
    <w:rsid w:val="005A75AB"/>
    <w:pPr>
      <w:spacing w:before="120"/>
      <w:ind w:left="57"/>
      <w:jc w:val="both"/>
    </w:pPr>
    <w:rPr>
      <w:rFonts w:ascii="Calibri" w:eastAsia="Times New Roman" w:hAnsi="Calibri" w:cs="Arial"/>
    </w:rPr>
  </w:style>
  <w:style w:type="paragraph" w:customStyle="1" w:styleId="Normal12">
    <w:name w:val="Normal12"/>
    <w:basedOn w:val="Normal"/>
    <w:rsid w:val="009F75F8"/>
    <w:pPr>
      <w:spacing w:line="240" w:lineRule="exact"/>
      <w:ind w:left="57"/>
      <w:jc w:val="both"/>
    </w:pPr>
    <w:rPr>
      <w:rFonts w:ascii="Arial" w:eastAsia="Times New Roman" w:hAnsi="Arial" w:cs="Times New Roman"/>
      <w:szCs w:val="20"/>
      <w:lang w:eastAsia="fr-FR"/>
    </w:rPr>
  </w:style>
  <w:style w:type="paragraph" w:styleId="Pieddepage">
    <w:name w:val="footer"/>
    <w:basedOn w:val="Normal"/>
    <w:link w:val="PieddepageCar"/>
    <w:uiPriority w:val="99"/>
    <w:rsid w:val="009F75F8"/>
    <w:pPr>
      <w:tabs>
        <w:tab w:val="center" w:pos="4703"/>
        <w:tab w:val="right" w:pos="9406"/>
      </w:tabs>
      <w:ind w:left="57"/>
    </w:pPr>
    <w:rPr>
      <w:rFonts w:ascii="Tahoma" w:eastAsia="Times New Roman" w:hAnsi="Tahoma" w:cs="Times New Roman"/>
      <w:sz w:val="18"/>
      <w:szCs w:val="24"/>
      <w:lang w:eastAsia="fr-FR"/>
    </w:rPr>
  </w:style>
  <w:style w:type="character" w:customStyle="1" w:styleId="PieddepageCar">
    <w:name w:val="Pied de page Car"/>
    <w:basedOn w:val="Policepardfaut"/>
    <w:link w:val="Pieddepage"/>
    <w:uiPriority w:val="99"/>
    <w:rsid w:val="009F75F8"/>
    <w:rPr>
      <w:rFonts w:ascii="Tahoma" w:eastAsia="Times New Roman" w:hAnsi="Tahoma" w:cs="Times New Roman"/>
      <w:sz w:val="18"/>
      <w:szCs w:val="24"/>
      <w:lang w:eastAsia="fr-FR"/>
    </w:rPr>
  </w:style>
  <w:style w:type="paragraph" w:styleId="Textedebulles">
    <w:name w:val="Balloon Text"/>
    <w:basedOn w:val="Normal"/>
    <w:link w:val="TextedebullesCar"/>
    <w:unhideWhenUsed/>
    <w:rsid w:val="0095647A"/>
    <w:rPr>
      <w:rFonts w:ascii="Tahoma" w:hAnsi="Tahoma" w:cs="Tahoma"/>
      <w:sz w:val="16"/>
      <w:szCs w:val="16"/>
    </w:rPr>
  </w:style>
  <w:style w:type="character" w:customStyle="1" w:styleId="TextedebullesCar">
    <w:name w:val="Texte de bulles Car"/>
    <w:basedOn w:val="Policepardfaut"/>
    <w:link w:val="Textedebulles"/>
    <w:rsid w:val="0095647A"/>
    <w:rPr>
      <w:rFonts w:ascii="Tahoma" w:hAnsi="Tahoma" w:cs="Tahoma"/>
      <w:sz w:val="16"/>
      <w:szCs w:val="16"/>
    </w:rPr>
  </w:style>
  <w:style w:type="paragraph" w:styleId="En-tte">
    <w:name w:val="header"/>
    <w:basedOn w:val="Normal"/>
    <w:link w:val="En-tteCar"/>
    <w:uiPriority w:val="99"/>
    <w:unhideWhenUsed/>
    <w:rsid w:val="0095647A"/>
    <w:pPr>
      <w:tabs>
        <w:tab w:val="center" w:pos="4536"/>
        <w:tab w:val="right" w:pos="9072"/>
      </w:tabs>
    </w:pPr>
  </w:style>
  <w:style w:type="character" w:customStyle="1" w:styleId="En-tteCar">
    <w:name w:val="En-tête Car"/>
    <w:basedOn w:val="Policepardfaut"/>
    <w:link w:val="En-tte"/>
    <w:uiPriority w:val="99"/>
    <w:rsid w:val="0095647A"/>
  </w:style>
  <w:style w:type="character" w:customStyle="1" w:styleId="Titre5Car">
    <w:name w:val="Titre 5 Car"/>
    <w:basedOn w:val="Policepardfaut"/>
    <w:link w:val="Titre5"/>
    <w:rsid w:val="0019464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19464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rsid w:val="0019464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19464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19464D"/>
    <w:rPr>
      <w:rFonts w:asciiTheme="majorHAnsi" w:eastAsiaTheme="majorEastAsia" w:hAnsiTheme="majorHAnsi" w:cstheme="majorBidi"/>
      <w:i/>
      <w:iCs/>
      <w:color w:val="404040" w:themeColor="text1" w:themeTint="BF"/>
      <w:sz w:val="20"/>
      <w:szCs w:val="20"/>
    </w:rPr>
  </w:style>
  <w:style w:type="paragraph" w:styleId="Explorateurdedocuments">
    <w:name w:val="Document Map"/>
    <w:basedOn w:val="Normal"/>
    <w:link w:val="ExplorateurdedocumentsCar"/>
    <w:uiPriority w:val="99"/>
    <w:semiHidden/>
    <w:unhideWhenUsed/>
    <w:rsid w:val="005B29E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B29EE"/>
    <w:rPr>
      <w:rFonts w:ascii="Tahoma" w:hAnsi="Tahoma" w:cs="Tahoma"/>
      <w:sz w:val="16"/>
      <w:szCs w:val="16"/>
    </w:rPr>
  </w:style>
  <w:style w:type="paragraph" w:customStyle="1" w:styleId="section1">
    <w:name w:val="section1"/>
    <w:basedOn w:val="Normal"/>
    <w:uiPriority w:val="99"/>
    <w:rsid w:val="003C7A40"/>
    <w:pPr>
      <w:spacing w:before="100" w:beforeAutospacing="1" w:after="100" w:afterAutospacing="1"/>
    </w:pPr>
    <w:rPr>
      <w:rFonts w:ascii="Times New Roman" w:hAnsi="Times New Roman" w:cs="Times New Roman"/>
      <w:sz w:val="24"/>
      <w:szCs w:val="24"/>
      <w:lang w:eastAsia="fr-FR"/>
    </w:rPr>
  </w:style>
  <w:style w:type="paragraph" w:styleId="Textebrut">
    <w:name w:val="Plain Text"/>
    <w:basedOn w:val="Normal"/>
    <w:link w:val="TextebrutCar"/>
    <w:uiPriority w:val="99"/>
    <w:semiHidden/>
    <w:unhideWhenUsed/>
    <w:rsid w:val="001C49AF"/>
    <w:rPr>
      <w:rFonts w:ascii="Consolas" w:hAnsi="Consolas"/>
      <w:sz w:val="21"/>
      <w:szCs w:val="21"/>
    </w:rPr>
  </w:style>
  <w:style w:type="character" w:customStyle="1" w:styleId="TextebrutCar">
    <w:name w:val="Texte brut Car"/>
    <w:basedOn w:val="Policepardfaut"/>
    <w:link w:val="Textebrut"/>
    <w:uiPriority w:val="99"/>
    <w:semiHidden/>
    <w:rsid w:val="001C49AF"/>
    <w:rPr>
      <w:rFonts w:ascii="Consolas" w:hAnsi="Consolas"/>
      <w:sz w:val="21"/>
      <w:szCs w:val="21"/>
    </w:rPr>
  </w:style>
  <w:style w:type="paragraph" w:customStyle="1" w:styleId="Objectif">
    <w:name w:val="Objectif"/>
    <w:basedOn w:val="Normal"/>
    <w:autoRedefine/>
    <w:qFormat/>
    <w:rsid w:val="002D7333"/>
    <w:pPr>
      <w:spacing w:before="120"/>
      <w:contextualSpacing/>
      <w:jc w:val="both"/>
    </w:pPr>
    <w:rPr>
      <w:rFonts w:eastAsia="Times New Roman"/>
    </w:rPr>
  </w:style>
  <w:style w:type="paragraph" w:customStyle="1" w:styleId="Mthodespdago">
    <w:name w:val="Méthodes pédago"/>
    <w:basedOn w:val="Comptences"/>
    <w:qFormat/>
    <w:rsid w:val="0096140D"/>
    <w:pPr>
      <w:numPr>
        <w:numId w:val="5"/>
      </w:numPr>
      <w:contextualSpacing/>
    </w:pPr>
  </w:style>
  <w:style w:type="paragraph" w:customStyle="1" w:styleId="Textefragment">
    <w:name w:val="Texte fragment"/>
    <w:basedOn w:val="Normal"/>
    <w:link w:val="TextefragmentCar"/>
    <w:rsid w:val="00616E18"/>
    <w:pPr>
      <w:spacing w:before="120"/>
      <w:ind w:left="57"/>
    </w:pPr>
    <w:rPr>
      <w:rFonts w:ascii="Times New Roman" w:eastAsia="Times New Roman" w:hAnsi="Times New Roman" w:cs="Times New Roman"/>
      <w:szCs w:val="20"/>
      <w:lang w:eastAsia="fr-FR"/>
    </w:rPr>
  </w:style>
  <w:style w:type="character" w:customStyle="1" w:styleId="TextefragmentCar">
    <w:name w:val="Texte fragment Car"/>
    <w:basedOn w:val="Policepardfaut"/>
    <w:link w:val="Textefragment"/>
    <w:rsid w:val="00616E18"/>
    <w:rPr>
      <w:rFonts w:ascii="Times New Roman" w:eastAsia="Times New Roman" w:hAnsi="Times New Roman" w:cs="Times New Roman"/>
      <w:szCs w:val="20"/>
      <w:lang w:eastAsia="fr-FR"/>
    </w:rPr>
  </w:style>
  <w:style w:type="paragraph" w:styleId="Corpsdetexte2">
    <w:name w:val="Body Text 2"/>
    <w:basedOn w:val="Normal"/>
    <w:link w:val="Corpsdetexte2Car"/>
    <w:rsid w:val="0065016F"/>
    <w:pPr>
      <w:keepNext/>
      <w:keepLines/>
      <w:tabs>
        <w:tab w:val="left" w:pos="5670"/>
      </w:tabs>
      <w:jc w:val="center"/>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65016F"/>
    <w:rPr>
      <w:rFonts w:ascii="Times New Roman" w:eastAsia="Times New Roman" w:hAnsi="Times New Roman" w:cs="Times New Roman"/>
      <w:sz w:val="24"/>
      <w:szCs w:val="20"/>
      <w:lang w:eastAsia="fr-FR"/>
    </w:rPr>
  </w:style>
  <w:style w:type="paragraph" w:customStyle="1" w:styleId="TEXTEINTERIEURDESTABLEAUXCarCarCar">
    <w:name w:val="TEXTE INTERIEUR DES TABLEAUX Car Car Car"/>
    <w:basedOn w:val="Normal"/>
    <w:autoRedefine/>
    <w:rsid w:val="00B72385"/>
    <w:pPr>
      <w:framePr w:hSpace="142" w:wrap="around" w:vAnchor="text" w:hAnchor="margin" w:xAlign="center" w:y="-898"/>
      <w:ind w:left="180" w:right="110"/>
      <w:suppressOverlap/>
    </w:pPr>
    <w:rPr>
      <w:rFonts w:ascii="Garamond" w:eastAsia="Times New Roman" w:hAnsi="Garamond" w:cs="Arial"/>
      <w:lang w:val="en-US" w:eastAsia="zh-CN"/>
    </w:rPr>
  </w:style>
  <w:style w:type="character" w:customStyle="1" w:styleId="st1">
    <w:name w:val="st1"/>
    <w:basedOn w:val="Policepardfaut"/>
    <w:rsid w:val="00B05101"/>
  </w:style>
  <w:style w:type="paragraph" w:customStyle="1" w:styleId="Listecouleur-Accent11">
    <w:name w:val="Liste couleur - Accent 11"/>
    <w:basedOn w:val="Normal"/>
    <w:uiPriority w:val="34"/>
    <w:qFormat/>
    <w:rsid w:val="00C83713"/>
    <w:pPr>
      <w:ind w:left="720"/>
    </w:pPr>
    <w:rPr>
      <w:rFonts w:ascii="Calibri" w:eastAsia="Calibri" w:hAnsi="Calibri" w:cs="Times New Roman"/>
      <w:lang w:val="en-US"/>
    </w:rPr>
  </w:style>
  <w:style w:type="character" w:customStyle="1" w:styleId="hps">
    <w:name w:val="hps"/>
    <w:basedOn w:val="Policepardfaut"/>
    <w:rsid w:val="00E37F12"/>
  </w:style>
  <w:style w:type="character" w:customStyle="1" w:styleId="apple-converted-space">
    <w:name w:val="apple-converted-space"/>
    <w:basedOn w:val="Policepardfaut"/>
    <w:rsid w:val="00E37F12"/>
  </w:style>
</w:styles>
</file>

<file path=word/webSettings.xml><?xml version="1.0" encoding="utf-8"?>
<w:webSettings xmlns:r="http://schemas.openxmlformats.org/officeDocument/2006/relationships" xmlns:w="http://schemas.openxmlformats.org/wordprocessingml/2006/main">
  <w:divs>
    <w:div w:id="32965582">
      <w:bodyDiv w:val="1"/>
      <w:marLeft w:val="0"/>
      <w:marRight w:val="0"/>
      <w:marTop w:val="0"/>
      <w:marBottom w:val="0"/>
      <w:divBdr>
        <w:top w:val="none" w:sz="0" w:space="0" w:color="auto"/>
        <w:left w:val="none" w:sz="0" w:space="0" w:color="auto"/>
        <w:bottom w:val="none" w:sz="0" w:space="0" w:color="auto"/>
        <w:right w:val="none" w:sz="0" w:space="0" w:color="auto"/>
      </w:divBdr>
    </w:div>
    <w:div w:id="161313954">
      <w:bodyDiv w:val="1"/>
      <w:marLeft w:val="0"/>
      <w:marRight w:val="0"/>
      <w:marTop w:val="0"/>
      <w:marBottom w:val="0"/>
      <w:divBdr>
        <w:top w:val="none" w:sz="0" w:space="0" w:color="auto"/>
        <w:left w:val="none" w:sz="0" w:space="0" w:color="auto"/>
        <w:bottom w:val="none" w:sz="0" w:space="0" w:color="auto"/>
        <w:right w:val="none" w:sz="0" w:space="0" w:color="auto"/>
      </w:divBdr>
    </w:div>
    <w:div w:id="185868744">
      <w:bodyDiv w:val="1"/>
      <w:marLeft w:val="0"/>
      <w:marRight w:val="0"/>
      <w:marTop w:val="0"/>
      <w:marBottom w:val="0"/>
      <w:divBdr>
        <w:top w:val="none" w:sz="0" w:space="0" w:color="auto"/>
        <w:left w:val="none" w:sz="0" w:space="0" w:color="auto"/>
        <w:bottom w:val="none" w:sz="0" w:space="0" w:color="auto"/>
        <w:right w:val="none" w:sz="0" w:space="0" w:color="auto"/>
      </w:divBdr>
    </w:div>
    <w:div w:id="240873991">
      <w:bodyDiv w:val="1"/>
      <w:marLeft w:val="0"/>
      <w:marRight w:val="0"/>
      <w:marTop w:val="0"/>
      <w:marBottom w:val="0"/>
      <w:divBdr>
        <w:top w:val="none" w:sz="0" w:space="0" w:color="auto"/>
        <w:left w:val="none" w:sz="0" w:space="0" w:color="auto"/>
        <w:bottom w:val="none" w:sz="0" w:space="0" w:color="auto"/>
        <w:right w:val="none" w:sz="0" w:space="0" w:color="auto"/>
      </w:divBdr>
    </w:div>
    <w:div w:id="243346451">
      <w:bodyDiv w:val="1"/>
      <w:marLeft w:val="0"/>
      <w:marRight w:val="0"/>
      <w:marTop w:val="0"/>
      <w:marBottom w:val="0"/>
      <w:divBdr>
        <w:top w:val="none" w:sz="0" w:space="0" w:color="auto"/>
        <w:left w:val="none" w:sz="0" w:space="0" w:color="auto"/>
        <w:bottom w:val="none" w:sz="0" w:space="0" w:color="auto"/>
        <w:right w:val="none" w:sz="0" w:space="0" w:color="auto"/>
      </w:divBdr>
    </w:div>
    <w:div w:id="273636041">
      <w:bodyDiv w:val="1"/>
      <w:marLeft w:val="0"/>
      <w:marRight w:val="0"/>
      <w:marTop w:val="0"/>
      <w:marBottom w:val="0"/>
      <w:divBdr>
        <w:top w:val="none" w:sz="0" w:space="0" w:color="auto"/>
        <w:left w:val="none" w:sz="0" w:space="0" w:color="auto"/>
        <w:bottom w:val="none" w:sz="0" w:space="0" w:color="auto"/>
        <w:right w:val="none" w:sz="0" w:space="0" w:color="auto"/>
      </w:divBdr>
    </w:div>
    <w:div w:id="335498899">
      <w:bodyDiv w:val="1"/>
      <w:marLeft w:val="0"/>
      <w:marRight w:val="0"/>
      <w:marTop w:val="0"/>
      <w:marBottom w:val="0"/>
      <w:divBdr>
        <w:top w:val="none" w:sz="0" w:space="0" w:color="auto"/>
        <w:left w:val="none" w:sz="0" w:space="0" w:color="auto"/>
        <w:bottom w:val="none" w:sz="0" w:space="0" w:color="auto"/>
        <w:right w:val="none" w:sz="0" w:space="0" w:color="auto"/>
      </w:divBdr>
    </w:div>
    <w:div w:id="385374120">
      <w:bodyDiv w:val="1"/>
      <w:marLeft w:val="0"/>
      <w:marRight w:val="0"/>
      <w:marTop w:val="0"/>
      <w:marBottom w:val="0"/>
      <w:divBdr>
        <w:top w:val="none" w:sz="0" w:space="0" w:color="auto"/>
        <w:left w:val="none" w:sz="0" w:space="0" w:color="auto"/>
        <w:bottom w:val="none" w:sz="0" w:space="0" w:color="auto"/>
        <w:right w:val="none" w:sz="0" w:space="0" w:color="auto"/>
      </w:divBdr>
    </w:div>
    <w:div w:id="415706340">
      <w:bodyDiv w:val="1"/>
      <w:marLeft w:val="0"/>
      <w:marRight w:val="0"/>
      <w:marTop w:val="0"/>
      <w:marBottom w:val="0"/>
      <w:divBdr>
        <w:top w:val="none" w:sz="0" w:space="0" w:color="auto"/>
        <w:left w:val="none" w:sz="0" w:space="0" w:color="auto"/>
        <w:bottom w:val="none" w:sz="0" w:space="0" w:color="auto"/>
        <w:right w:val="none" w:sz="0" w:space="0" w:color="auto"/>
      </w:divBdr>
    </w:div>
    <w:div w:id="429618000">
      <w:bodyDiv w:val="1"/>
      <w:marLeft w:val="0"/>
      <w:marRight w:val="0"/>
      <w:marTop w:val="0"/>
      <w:marBottom w:val="0"/>
      <w:divBdr>
        <w:top w:val="none" w:sz="0" w:space="0" w:color="auto"/>
        <w:left w:val="none" w:sz="0" w:space="0" w:color="auto"/>
        <w:bottom w:val="none" w:sz="0" w:space="0" w:color="auto"/>
        <w:right w:val="none" w:sz="0" w:space="0" w:color="auto"/>
      </w:divBdr>
    </w:div>
    <w:div w:id="532812142">
      <w:bodyDiv w:val="1"/>
      <w:marLeft w:val="0"/>
      <w:marRight w:val="0"/>
      <w:marTop w:val="0"/>
      <w:marBottom w:val="0"/>
      <w:divBdr>
        <w:top w:val="none" w:sz="0" w:space="0" w:color="auto"/>
        <w:left w:val="none" w:sz="0" w:space="0" w:color="auto"/>
        <w:bottom w:val="none" w:sz="0" w:space="0" w:color="auto"/>
        <w:right w:val="none" w:sz="0" w:space="0" w:color="auto"/>
      </w:divBdr>
    </w:div>
    <w:div w:id="551968026">
      <w:bodyDiv w:val="1"/>
      <w:marLeft w:val="0"/>
      <w:marRight w:val="0"/>
      <w:marTop w:val="0"/>
      <w:marBottom w:val="0"/>
      <w:divBdr>
        <w:top w:val="none" w:sz="0" w:space="0" w:color="auto"/>
        <w:left w:val="none" w:sz="0" w:space="0" w:color="auto"/>
        <w:bottom w:val="none" w:sz="0" w:space="0" w:color="auto"/>
        <w:right w:val="none" w:sz="0" w:space="0" w:color="auto"/>
      </w:divBdr>
    </w:div>
    <w:div w:id="662969813">
      <w:bodyDiv w:val="1"/>
      <w:marLeft w:val="0"/>
      <w:marRight w:val="0"/>
      <w:marTop w:val="0"/>
      <w:marBottom w:val="0"/>
      <w:divBdr>
        <w:top w:val="none" w:sz="0" w:space="0" w:color="auto"/>
        <w:left w:val="none" w:sz="0" w:space="0" w:color="auto"/>
        <w:bottom w:val="none" w:sz="0" w:space="0" w:color="auto"/>
        <w:right w:val="none" w:sz="0" w:space="0" w:color="auto"/>
      </w:divBdr>
    </w:div>
    <w:div w:id="695690414">
      <w:bodyDiv w:val="1"/>
      <w:marLeft w:val="0"/>
      <w:marRight w:val="0"/>
      <w:marTop w:val="0"/>
      <w:marBottom w:val="0"/>
      <w:divBdr>
        <w:top w:val="none" w:sz="0" w:space="0" w:color="auto"/>
        <w:left w:val="none" w:sz="0" w:space="0" w:color="auto"/>
        <w:bottom w:val="none" w:sz="0" w:space="0" w:color="auto"/>
        <w:right w:val="none" w:sz="0" w:space="0" w:color="auto"/>
      </w:divBdr>
    </w:div>
    <w:div w:id="737440473">
      <w:bodyDiv w:val="1"/>
      <w:marLeft w:val="0"/>
      <w:marRight w:val="0"/>
      <w:marTop w:val="0"/>
      <w:marBottom w:val="0"/>
      <w:divBdr>
        <w:top w:val="none" w:sz="0" w:space="0" w:color="auto"/>
        <w:left w:val="none" w:sz="0" w:space="0" w:color="auto"/>
        <w:bottom w:val="none" w:sz="0" w:space="0" w:color="auto"/>
        <w:right w:val="none" w:sz="0" w:space="0" w:color="auto"/>
      </w:divBdr>
    </w:div>
    <w:div w:id="743379983">
      <w:bodyDiv w:val="1"/>
      <w:marLeft w:val="0"/>
      <w:marRight w:val="0"/>
      <w:marTop w:val="0"/>
      <w:marBottom w:val="0"/>
      <w:divBdr>
        <w:top w:val="none" w:sz="0" w:space="0" w:color="auto"/>
        <w:left w:val="none" w:sz="0" w:space="0" w:color="auto"/>
        <w:bottom w:val="none" w:sz="0" w:space="0" w:color="auto"/>
        <w:right w:val="none" w:sz="0" w:space="0" w:color="auto"/>
      </w:divBdr>
    </w:div>
    <w:div w:id="770274221">
      <w:bodyDiv w:val="1"/>
      <w:marLeft w:val="0"/>
      <w:marRight w:val="0"/>
      <w:marTop w:val="0"/>
      <w:marBottom w:val="0"/>
      <w:divBdr>
        <w:top w:val="none" w:sz="0" w:space="0" w:color="auto"/>
        <w:left w:val="none" w:sz="0" w:space="0" w:color="auto"/>
        <w:bottom w:val="none" w:sz="0" w:space="0" w:color="auto"/>
        <w:right w:val="none" w:sz="0" w:space="0" w:color="auto"/>
      </w:divBdr>
    </w:div>
    <w:div w:id="785542688">
      <w:bodyDiv w:val="1"/>
      <w:marLeft w:val="0"/>
      <w:marRight w:val="0"/>
      <w:marTop w:val="0"/>
      <w:marBottom w:val="0"/>
      <w:divBdr>
        <w:top w:val="none" w:sz="0" w:space="0" w:color="auto"/>
        <w:left w:val="none" w:sz="0" w:space="0" w:color="auto"/>
        <w:bottom w:val="none" w:sz="0" w:space="0" w:color="auto"/>
        <w:right w:val="none" w:sz="0" w:space="0" w:color="auto"/>
      </w:divBdr>
    </w:div>
    <w:div w:id="797533312">
      <w:bodyDiv w:val="1"/>
      <w:marLeft w:val="0"/>
      <w:marRight w:val="0"/>
      <w:marTop w:val="0"/>
      <w:marBottom w:val="0"/>
      <w:divBdr>
        <w:top w:val="none" w:sz="0" w:space="0" w:color="auto"/>
        <w:left w:val="none" w:sz="0" w:space="0" w:color="auto"/>
        <w:bottom w:val="none" w:sz="0" w:space="0" w:color="auto"/>
        <w:right w:val="none" w:sz="0" w:space="0" w:color="auto"/>
      </w:divBdr>
    </w:div>
    <w:div w:id="832792954">
      <w:bodyDiv w:val="1"/>
      <w:marLeft w:val="0"/>
      <w:marRight w:val="0"/>
      <w:marTop w:val="0"/>
      <w:marBottom w:val="0"/>
      <w:divBdr>
        <w:top w:val="none" w:sz="0" w:space="0" w:color="auto"/>
        <w:left w:val="none" w:sz="0" w:space="0" w:color="auto"/>
        <w:bottom w:val="none" w:sz="0" w:space="0" w:color="auto"/>
        <w:right w:val="none" w:sz="0" w:space="0" w:color="auto"/>
      </w:divBdr>
    </w:div>
    <w:div w:id="844244276">
      <w:bodyDiv w:val="1"/>
      <w:marLeft w:val="0"/>
      <w:marRight w:val="0"/>
      <w:marTop w:val="0"/>
      <w:marBottom w:val="0"/>
      <w:divBdr>
        <w:top w:val="none" w:sz="0" w:space="0" w:color="auto"/>
        <w:left w:val="none" w:sz="0" w:space="0" w:color="auto"/>
        <w:bottom w:val="none" w:sz="0" w:space="0" w:color="auto"/>
        <w:right w:val="none" w:sz="0" w:space="0" w:color="auto"/>
      </w:divBdr>
    </w:div>
    <w:div w:id="965816731">
      <w:bodyDiv w:val="1"/>
      <w:marLeft w:val="0"/>
      <w:marRight w:val="0"/>
      <w:marTop w:val="0"/>
      <w:marBottom w:val="0"/>
      <w:divBdr>
        <w:top w:val="none" w:sz="0" w:space="0" w:color="auto"/>
        <w:left w:val="none" w:sz="0" w:space="0" w:color="auto"/>
        <w:bottom w:val="none" w:sz="0" w:space="0" w:color="auto"/>
        <w:right w:val="none" w:sz="0" w:space="0" w:color="auto"/>
      </w:divBdr>
    </w:div>
    <w:div w:id="966738308">
      <w:bodyDiv w:val="1"/>
      <w:marLeft w:val="0"/>
      <w:marRight w:val="0"/>
      <w:marTop w:val="0"/>
      <w:marBottom w:val="0"/>
      <w:divBdr>
        <w:top w:val="none" w:sz="0" w:space="0" w:color="auto"/>
        <w:left w:val="none" w:sz="0" w:space="0" w:color="auto"/>
        <w:bottom w:val="none" w:sz="0" w:space="0" w:color="auto"/>
        <w:right w:val="none" w:sz="0" w:space="0" w:color="auto"/>
      </w:divBdr>
    </w:div>
    <w:div w:id="1105461260">
      <w:bodyDiv w:val="1"/>
      <w:marLeft w:val="0"/>
      <w:marRight w:val="0"/>
      <w:marTop w:val="0"/>
      <w:marBottom w:val="0"/>
      <w:divBdr>
        <w:top w:val="none" w:sz="0" w:space="0" w:color="auto"/>
        <w:left w:val="none" w:sz="0" w:space="0" w:color="auto"/>
        <w:bottom w:val="none" w:sz="0" w:space="0" w:color="auto"/>
        <w:right w:val="none" w:sz="0" w:space="0" w:color="auto"/>
      </w:divBdr>
    </w:div>
    <w:div w:id="1405297748">
      <w:bodyDiv w:val="1"/>
      <w:marLeft w:val="0"/>
      <w:marRight w:val="0"/>
      <w:marTop w:val="0"/>
      <w:marBottom w:val="0"/>
      <w:divBdr>
        <w:top w:val="none" w:sz="0" w:space="0" w:color="auto"/>
        <w:left w:val="none" w:sz="0" w:space="0" w:color="auto"/>
        <w:bottom w:val="none" w:sz="0" w:space="0" w:color="auto"/>
        <w:right w:val="none" w:sz="0" w:space="0" w:color="auto"/>
      </w:divBdr>
    </w:div>
    <w:div w:id="1443912301">
      <w:bodyDiv w:val="1"/>
      <w:marLeft w:val="0"/>
      <w:marRight w:val="0"/>
      <w:marTop w:val="0"/>
      <w:marBottom w:val="0"/>
      <w:divBdr>
        <w:top w:val="none" w:sz="0" w:space="0" w:color="auto"/>
        <w:left w:val="none" w:sz="0" w:space="0" w:color="auto"/>
        <w:bottom w:val="none" w:sz="0" w:space="0" w:color="auto"/>
        <w:right w:val="none" w:sz="0" w:space="0" w:color="auto"/>
      </w:divBdr>
    </w:div>
    <w:div w:id="1490246471">
      <w:bodyDiv w:val="1"/>
      <w:marLeft w:val="0"/>
      <w:marRight w:val="0"/>
      <w:marTop w:val="0"/>
      <w:marBottom w:val="0"/>
      <w:divBdr>
        <w:top w:val="none" w:sz="0" w:space="0" w:color="auto"/>
        <w:left w:val="none" w:sz="0" w:space="0" w:color="auto"/>
        <w:bottom w:val="none" w:sz="0" w:space="0" w:color="auto"/>
        <w:right w:val="none" w:sz="0" w:space="0" w:color="auto"/>
      </w:divBdr>
    </w:div>
    <w:div w:id="1498376680">
      <w:bodyDiv w:val="1"/>
      <w:marLeft w:val="0"/>
      <w:marRight w:val="0"/>
      <w:marTop w:val="0"/>
      <w:marBottom w:val="0"/>
      <w:divBdr>
        <w:top w:val="none" w:sz="0" w:space="0" w:color="auto"/>
        <w:left w:val="none" w:sz="0" w:space="0" w:color="auto"/>
        <w:bottom w:val="none" w:sz="0" w:space="0" w:color="auto"/>
        <w:right w:val="none" w:sz="0" w:space="0" w:color="auto"/>
      </w:divBdr>
    </w:div>
    <w:div w:id="1503281025">
      <w:bodyDiv w:val="1"/>
      <w:marLeft w:val="0"/>
      <w:marRight w:val="0"/>
      <w:marTop w:val="0"/>
      <w:marBottom w:val="0"/>
      <w:divBdr>
        <w:top w:val="none" w:sz="0" w:space="0" w:color="auto"/>
        <w:left w:val="none" w:sz="0" w:space="0" w:color="auto"/>
        <w:bottom w:val="none" w:sz="0" w:space="0" w:color="auto"/>
        <w:right w:val="none" w:sz="0" w:space="0" w:color="auto"/>
      </w:divBdr>
    </w:div>
    <w:div w:id="1553613891">
      <w:bodyDiv w:val="1"/>
      <w:marLeft w:val="0"/>
      <w:marRight w:val="0"/>
      <w:marTop w:val="0"/>
      <w:marBottom w:val="0"/>
      <w:divBdr>
        <w:top w:val="none" w:sz="0" w:space="0" w:color="auto"/>
        <w:left w:val="none" w:sz="0" w:space="0" w:color="auto"/>
        <w:bottom w:val="none" w:sz="0" w:space="0" w:color="auto"/>
        <w:right w:val="none" w:sz="0" w:space="0" w:color="auto"/>
      </w:divBdr>
    </w:div>
    <w:div w:id="1632592160">
      <w:bodyDiv w:val="1"/>
      <w:marLeft w:val="0"/>
      <w:marRight w:val="0"/>
      <w:marTop w:val="0"/>
      <w:marBottom w:val="0"/>
      <w:divBdr>
        <w:top w:val="none" w:sz="0" w:space="0" w:color="auto"/>
        <w:left w:val="none" w:sz="0" w:space="0" w:color="auto"/>
        <w:bottom w:val="none" w:sz="0" w:space="0" w:color="auto"/>
        <w:right w:val="none" w:sz="0" w:space="0" w:color="auto"/>
      </w:divBdr>
    </w:div>
    <w:div w:id="1654480181">
      <w:bodyDiv w:val="1"/>
      <w:marLeft w:val="0"/>
      <w:marRight w:val="0"/>
      <w:marTop w:val="0"/>
      <w:marBottom w:val="0"/>
      <w:divBdr>
        <w:top w:val="none" w:sz="0" w:space="0" w:color="auto"/>
        <w:left w:val="none" w:sz="0" w:space="0" w:color="auto"/>
        <w:bottom w:val="none" w:sz="0" w:space="0" w:color="auto"/>
        <w:right w:val="none" w:sz="0" w:space="0" w:color="auto"/>
      </w:divBdr>
    </w:div>
    <w:div w:id="1677725165">
      <w:bodyDiv w:val="1"/>
      <w:marLeft w:val="0"/>
      <w:marRight w:val="0"/>
      <w:marTop w:val="0"/>
      <w:marBottom w:val="0"/>
      <w:divBdr>
        <w:top w:val="none" w:sz="0" w:space="0" w:color="auto"/>
        <w:left w:val="none" w:sz="0" w:space="0" w:color="auto"/>
        <w:bottom w:val="none" w:sz="0" w:space="0" w:color="auto"/>
        <w:right w:val="none" w:sz="0" w:space="0" w:color="auto"/>
      </w:divBdr>
    </w:div>
    <w:div w:id="1690787876">
      <w:bodyDiv w:val="1"/>
      <w:marLeft w:val="0"/>
      <w:marRight w:val="0"/>
      <w:marTop w:val="0"/>
      <w:marBottom w:val="0"/>
      <w:divBdr>
        <w:top w:val="none" w:sz="0" w:space="0" w:color="auto"/>
        <w:left w:val="none" w:sz="0" w:space="0" w:color="auto"/>
        <w:bottom w:val="none" w:sz="0" w:space="0" w:color="auto"/>
        <w:right w:val="none" w:sz="0" w:space="0" w:color="auto"/>
      </w:divBdr>
    </w:div>
    <w:div w:id="1691299956">
      <w:bodyDiv w:val="1"/>
      <w:marLeft w:val="0"/>
      <w:marRight w:val="0"/>
      <w:marTop w:val="0"/>
      <w:marBottom w:val="0"/>
      <w:divBdr>
        <w:top w:val="none" w:sz="0" w:space="0" w:color="auto"/>
        <w:left w:val="none" w:sz="0" w:space="0" w:color="auto"/>
        <w:bottom w:val="none" w:sz="0" w:space="0" w:color="auto"/>
        <w:right w:val="none" w:sz="0" w:space="0" w:color="auto"/>
      </w:divBdr>
    </w:div>
    <w:div w:id="1851025608">
      <w:bodyDiv w:val="1"/>
      <w:marLeft w:val="0"/>
      <w:marRight w:val="0"/>
      <w:marTop w:val="0"/>
      <w:marBottom w:val="0"/>
      <w:divBdr>
        <w:top w:val="none" w:sz="0" w:space="0" w:color="auto"/>
        <w:left w:val="none" w:sz="0" w:space="0" w:color="auto"/>
        <w:bottom w:val="none" w:sz="0" w:space="0" w:color="auto"/>
        <w:right w:val="none" w:sz="0" w:space="0" w:color="auto"/>
      </w:divBdr>
    </w:div>
    <w:div w:id="1891189840">
      <w:bodyDiv w:val="1"/>
      <w:marLeft w:val="0"/>
      <w:marRight w:val="0"/>
      <w:marTop w:val="0"/>
      <w:marBottom w:val="0"/>
      <w:divBdr>
        <w:top w:val="none" w:sz="0" w:space="0" w:color="auto"/>
        <w:left w:val="none" w:sz="0" w:space="0" w:color="auto"/>
        <w:bottom w:val="none" w:sz="0" w:space="0" w:color="auto"/>
        <w:right w:val="none" w:sz="0" w:space="0" w:color="auto"/>
      </w:divBdr>
    </w:div>
    <w:div w:id="1910269427">
      <w:bodyDiv w:val="1"/>
      <w:marLeft w:val="0"/>
      <w:marRight w:val="0"/>
      <w:marTop w:val="0"/>
      <w:marBottom w:val="0"/>
      <w:divBdr>
        <w:top w:val="none" w:sz="0" w:space="0" w:color="auto"/>
        <w:left w:val="none" w:sz="0" w:space="0" w:color="auto"/>
        <w:bottom w:val="none" w:sz="0" w:space="0" w:color="auto"/>
        <w:right w:val="none" w:sz="0" w:space="0" w:color="auto"/>
      </w:divBdr>
    </w:div>
    <w:div w:id="1961834121">
      <w:bodyDiv w:val="1"/>
      <w:marLeft w:val="0"/>
      <w:marRight w:val="0"/>
      <w:marTop w:val="0"/>
      <w:marBottom w:val="0"/>
      <w:divBdr>
        <w:top w:val="none" w:sz="0" w:space="0" w:color="auto"/>
        <w:left w:val="none" w:sz="0" w:space="0" w:color="auto"/>
        <w:bottom w:val="none" w:sz="0" w:space="0" w:color="auto"/>
        <w:right w:val="none" w:sz="0" w:space="0" w:color="auto"/>
      </w:divBdr>
    </w:div>
    <w:div w:id="2039574825">
      <w:bodyDiv w:val="1"/>
      <w:marLeft w:val="0"/>
      <w:marRight w:val="0"/>
      <w:marTop w:val="0"/>
      <w:marBottom w:val="0"/>
      <w:divBdr>
        <w:top w:val="none" w:sz="0" w:space="0" w:color="auto"/>
        <w:left w:val="none" w:sz="0" w:space="0" w:color="auto"/>
        <w:bottom w:val="none" w:sz="0" w:space="0" w:color="auto"/>
        <w:right w:val="none" w:sz="0" w:space="0" w:color="auto"/>
      </w:divBdr>
    </w:div>
    <w:div w:id="2047869692">
      <w:bodyDiv w:val="1"/>
      <w:marLeft w:val="0"/>
      <w:marRight w:val="0"/>
      <w:marTop w:val="0"/>
      <w:marBottom w:val="0"/>
      <w:divBdr>
        <w:top w:val="none" w:sz="0" w:space="0" w:color="auto"/>
        <w:left w:val="none" w:sz="0" w:space="0" w:color="auto"/>
        <w:bottom w:val="none" w:sz="0" w:space="0" w:color="auto"/>
        <w:right w:val="none" w:sz="0" w:space="0" w:color="auto"/>
      </w:divBdr>
    </w:div>
    <w:div w:id="2102681188">
      <w:bodyDiv w:val="1"/>
      <w:marLeft w:val="0"/>
      <w:marRight w:val="0"/>
      <w:marTop w:val="0"/>
      <w:marBottom w:val="0"/>
      <w:divBdr>
        <w:top w:val="none" w:sz="0" w:space="0" w:color="auto"/>
        <w:left w:val="none" w:sz="0" w:space="0" w:color="auto"/>
        <w:bottom w:val="none" w:sz="0" w:space="0" w:color="auto"/>
        <w:right w:val="none" w:sz="0" w:space="0" w:color="auto"/>
      </w:divBdr>
    </w:div>
    <w:div w:id="2146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esc-clermont.fr"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A033-AA8B-4209-B7CD-29DDBB7B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2911</Words>
  <Characters>16598</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CCI</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 vigouroux</dc:creator>
  <cp:lastModifiedBy>翠儿</cp:lastModifiedBy>
  <cp:revision>4</cp:revision>
  <cp:lastPrinted>2012-02-10T09:43:00Z</cp:lastPrinted>
  <dcterms:created xsi:type="dcterms:W3CDTF">2012-03-02T04:31:00Z</dcterms:created>
  <dcterms:modified xsi:type="dcterms:W3CDTF">2012-03-05T02:39:00Z</dcterms:modified>
</cp:coreProperties>
</file>