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F5" w:rsidRDefault="001F4C71">
      <w:pPr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附件：《12335网站使用说明》</w:t>
      </w:r>
    </w:p>
    <w:p w:rsidR="00CB26F5" w:rsidRDefault="001F4C71">
      <w:pPr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首先，请关注“</w:t>
      </w:r>
      <w:r>
        <w:rPr>
          <w:rFonts w:ascii="仿宋" w:eastAsia="仿宋" w:hAnsi="仿宋" w:hint="eastAsia"/>
          <w:kern w:val="0"/>
          <w:sz w:val="32"/>
          <w:szCs w:val="32"/>
        </w:rPr>
        <w:t>中国企业投诉服务中心”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微信订阅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号，通过该订阅号可以了解知识竞赛开展情况以</w:t>
      </w:r>
      <w:bookmarkStart w:id="0" w:name="_GoBack"/>
      <w:bookmarkEnd w:id="0"/>
      <w:r>
        <w:rPr>
          <w:rFonts w:ascii="仿宋" w:eastAsia="仿宋" w:hAnsi="仿宋" w:hint="eastAsia"/>
          <w:kern w:val="0"/>
          <w:sz w:val="32"/>
          <w:szCs w:val="32"/>
        </w:rPr>
        <w:t>及查询个人竞赛成绩与实时名次。</w:t>
      </w:r>
    </w:p>
    <w:p w:rsidR="00CB26F5" w:rsidRDefault="001F4C71">
      <w:pPr>
        <w:ind w:firstLineChars="200" w:firstLine="640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noProof/>
          <w:kern w:val="0"/>
          <w:sz w:val="32"/>
          <w:szCs w:val="32"/>
        </w:rPr>
        <w:drawing>
          <wp:inline distT="0" distB="0" distL="0" distR="0">
            <wp:extent cx="2457450" cy="2457450"/>
            <wp:effectExtent l="0" t="0" r="0" b="0"/>
            <wp:docPr id="10" name="图片 10" descr="C:\Users\lenovo\Desktop\微信二维码\订阅号8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lenovo\Desktop\微信二维码\订阅号8c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F5" w:rsidRDefault="001F4C71">
      <w:pPr>
        <w:ind w:firstLineChars="200" w:firstLine="420"/>
        <w:jc w:val="center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扫描二</w:t>
      </w:r>
      <w:proofErr w:type="gramStart"/>
      <w:r>
        <w:rPr>
          <w:rFonts w:ascii="仿宋" w:eastAsia="仿宋" w:hAnsi="仿宋" w:hint="eastAsia"/>
          <w:kern w:val="0"/>
          <w:szCs w:val="21"/>
        </w:rPr>
        <w:t>维码关注12335微信</w:t>
      </w:r>
      <w:proofErr w:type="gramEnd"/>
      <w:r>
        <w:rPr>
          <w:rFonts w:ascii="仿宋" w:eastAsia="仿宋" w:hAnsi="仿宋" w:hint="eastAsia"/>
          <w:kern w:val="0"/>
          <w:szCs w:val="21"/>
        </w:rPr>
        <w:t>订阅号</w:t>
      </w:r>
    </w:p>
    <w:p w:rsidR="00CB26F5" w:rsidRDefault="00CB26F5">
      <w:pPr>
        <w:ind w:firstLineChars="200" w:firstLine="420"/>
        <w:jc w:val="center"/>
        <w:rPr>
          <w:rFonts w:ascii="仿宋" w:eastAsia="仿宋" w:hAnsi="仿宋"/>
          <w:kern w:val="0"/>
          <w:szCs w:val="21"/>
        </w:rPr>
      </w:pPr>
    </w:p>
    <w:p w:rsidR="00CB26F5" w:rsidRDefault="001F4C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第二步：选择浏览器</w:t>
      </w:r>
    </w:p>
    <w:p w:rsidR="00CB26F5" w:rsidRDefault="001F4C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浏览器请使用内核为IE7.0以上版本，即微软的IE7以上以及兼容性较好的谷歌浏览器，请勿使用搜狗、火狐、360等内核比较低的浏览器。</w:t>
      </w:r>
    </w:p>
    <w:p w:rsidR="00CB26F5" w:rsidRDefault="001F4C7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第三步：选择登陆网站</w:t>
      </w:r>
    </w:p>
    <w:p w:rsidR="00CB26F5" w:rsidRDefault="001F4C7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通过以下网站可进入知识竞赛栏目。</w:t>
      </w:r>
    </w:p>
    <w:p w:rsidR="00CB26F5" w:rsidRDefault="001F4C71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商务部外经贸企业服务网（</w:t>
      </w:r>
      <w:hyperlink r:id="rId8" w:history="1">
        <w:r>
          <w:rPr>
            <w:rFonts w:ascii="仿宋" w:eastAsia="仿宋" w:hAnsi="仿宋" w:hint="eastAsia"/>
            <w:kern w:val="0"/>
            <w:sz w:val="32"/>
            <w:szCs w:val="32"/>
          </w:rPr>
          <w:t>www.12335.gov.cn</w:t>
        </w:r>
      </w:hyperlink>
      <w:r>
        <w:rPr>
          <w:rFonts w:ascii="仿宋" w:eastAsia="仿宋" w:hAnsi="仿宋" w:hint="eastAsia"/>
          <w:kern w:val="0"/>
          <w:sz w:val="32"/>
          <w:szCs w:val="32"/>
        </w:rPr>
        <w:t>）</w:t>
      </w:r>
    </w:p>
    <w:p w:rsidR="00CB26F5" w:rsidRDefault="001F4C71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点击知识竞赛栏目。如图1</w:t>
      </w:r>
    </w:p>
    <w:p w:rsidR="00CB26F5" w:rsidRDefault="001F4C71">
      <w:pPr>
        <w:ind w:firstLineChars="150" w:firstLine="315"/>
      </w:pPr>
      <w:r>
        <w:rPr>
          <w:noProof/>
        </w:rPr>
        <w:lastRenderedPageBreak/>
        <w:drawing>
          <wp:inline distT="0" distB="0" distL="0" distR="0">
            <wp:extent cx="5274310" cy="359029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2291427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6F5" w:rsidRDefault="001F4C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图1</w:t>
      </w:r>
    </w:p>
    <w:p w:rsidR="00CB26F5" w:rsidRDefault="00CB26F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B26F5" w:rsidRDefault="001F4C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您将看到如下网站：首页包括用户登录、比赛新闻、比赛简介、活动宣传信息等站内导航功能。如图2</w:t>
      </w:r>
    </w:p>
    <w:p w:rsidR="00CB26F5" w:rsidRDefault="001F4C71">
      <w:pPr>
        <w:ind w:firstLineChars="200" w:firstLine="420"/>
      </w:pPr>
      <w:r>
        <w:rPr>
          <w:noProof/>
        </w:rPr>
        <w:drawing>
          <wp:inline distT="0" distB="0" distL="0" distR="0">
            <wp:extent cx="5267325" cy="2600325"/>
            <wp:effectExtent l="0" t="0" r="9525" b="9525"/>
            <wp:docPr id="2" name="图片 2" descr="L@90YP_E55[@T]4Q7C4Q}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@90YP_E55[@T]4Q7C4Q}_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F5" w:rsidRDefault="001F4C71">
      <w:pPr>
        <w:ind w:firstLineChars="200" w:firstLine="420"/>
      </w:pPr>
      <w:r>
        <w:rPr>
          <w:noProof/>
        </w:rPr>
        <w:lastRenderedPageBreak/>
        <w:drawing>
          <wp:inline distT="0" distB="0" distL="0" distR="0">
            <wp:extent cx="5276850" cy="1514475"/>
            <wp:effectExtent l="0" t="0" r="0" b="9525"/>
            <wp:docPr id="3" name="图片 3" descr="5GRVOTD~15_HK20$J688_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GRVOTD~15_HK20$J688_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F5" w:rsidRDefault="001F4C71">
      <w:pPr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图2</w:t>
      </w:r>
    </w:p>
    <w:p w:rsidR="00CB26F5" w:rsidRDefault="001F4C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第四步：注册登陆</w:t>
      </w:r>
    </w:p>
    <w:p w:rsidR="00CB26F5" w:rsidRDefault="001F4C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当用户首次登录本网站，需要进行用户注册，用户点击首页的按钮，进入网页用户的注册页面。注册信息“*”号为必填项，建议所有选项全部填完，以确保信息完整。如图3</w:t>
      </w:r>
    </w:p>
    <w:p w:rsidR="00CB26F5" w:rsidRDefault="001F4C71">
      <w:pPr>
        <w:ind w:firstLineChars="200" w:firstLine="420"/>
      </w:pPr>
      <w:r>
        <w:rPr>
          <w:noProof/>
        </w:rPr>
        <w:drawing>
          <wp:inline distT="0" distB="0" distL="0" distR="0">
            <wp:extent cx="5048250" cy="3038475"/>
            <wp:effectExtent l="0" t="0" r="0" b="9525"/>
            <wp:docPr id="4" name="图片 3" descr="学生注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生注册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F5" w:rsidRDefault="001F4C71">
      <w:pPr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          </w:t>
      </w:r>
      <w:r>
        <w:rPr>
          <w:rFonts w:ascii="仿宋" w:eastAsia="仿宋" w:hAnsi="仿宋" w:hint="eastAsia"/>
          <w:sz w:val="32"/>
          <w:szCs w:val="32"/>
        </w:rPr>
        <w:t>图3</w:t>
      </w:r>
    </w:p>
    <w:p w:rsidR="00CB26F5" w:rsidRDefault="001F4C71">
      <w:pPr>
        <w:rPr>
          <w:rFonts w:ascii="仿宋" w:eastAsia="仿宋" w:hAnsi="仿宋"/>
          <w:b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CB26F5" w:rsidRDefault="001F4C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用户登录：账号使用身份证号码，密码使用自己在注册时候注册的密码。如图4</w:t>
      </w:r>
    </w:p>
    <w:p w:rsidR="00CB26F5" w:rsidRDefault="00CB26F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B26F5" w:rsidRDefault="001F4C71">
      <w:r>
        <w:rPr>
          <w:noProof/>
        </w:rPr>
        <w:drawing>
          <wp:inline distT="0" distB="0" distL="0" distR="0">
            <wp:extent cx="4981575" cy="1800225"/>
            <wp:effectExtent l="0" t="0" r="9525" b="9525"/>
            <wp:docPr id="5" name="图片 4" descr="用户登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用户登录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F5" w:rsidRDefault="001F4C71">
      <w:pPr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 xml:space="preserve"> 图4：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CB26F5" w:rsidRDefault="00CB26F5">
      <w:pPr>
        <w:ind w:firstLineChars="200" w:firstLine="420"/>
      </w:pPr>
    </w:p>
    <w:p w:rsidR="00CB26F5" w:rsidRDefault="00CB26F5">
      <w:pPr>
        <w:ind w:firstLineChars="200" w:firstLine="420"/>
      </w:pPr>
    </w:p>
    <w:p w:rsidR="00CB26F5" w:rsidRDefault="00CB26F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CB26F5" w:rsidRDefault="001F4C71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密码修改：输入原始密码之后，点击验证，便会弹出输入新密码的提示。如图5</w:t>
      </w:r>
    </w:p>
    <w:p w:rsidR="00CB26F5" w:rsidRDefault="001F4C71">
      <w:pPr>
        <w:ind w:firstLineChars="550" w:firstLine="1155"/>
      </w:pPr>
      <w:r>
        <w:rPr>
          <w:noProof/>
        </w:rPr>
        <w:drawing>
          <wp:inline distT="0" distB="0" distL="0" distR="0">
            <wp:extent cx="4171950" cy="1847850"/>
            <wp:effectExtent l="0" t="0" r="0" b="0"/>
            <wp:docPr id="6" name="图片 1" descr="密码修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密码修改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F5" w:rsidRDefault="001F4C71">
      <w:pPr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图5               </w:t>
      </w:r>
    </w:p>
    <w:p w:rsidR="00CB26F5" w:rsidRDefault="001F4C71">
      <w:pPr>
        <w:ind w:firstLineChars="200" w:firstLine="420"/>
      </w:pPr>
      <w:r>
        <w:rPr>
          <w:rFonts w:hint="eastAsia"/>
        </w:rPr>
        <w:t xml:space="preserve"> </w:t>
      </w:r>
    </w:p>
    <w:p w:rsidR="00CB26F5" w:rsidRDefault="00CB26F5">
      <w:pPr>
        <w:ind w:firstLineChars="200" w:firstLine="420"/>
      </w:pPr>
    </w:p>
    <w:p w:rsidR="00CB26F5" w:rsidRDefault="00CB26F5">
      <w:pPr>
        <w:ind w:firstLineChars="200" w:firstLine="420"/>
      </w:pPr>
    </w:p>
    <w:p w:rsidR="00CB26F5" w:rsidRDefault="00CB26F5">
      <w:pPr>
        <w:ind w:firstLineChars="200" w:firstLine="420"/>
      </w:pPr>
    </w:p>
    <w:p w:rsidR="00CB26F5" w:rsidRDefault="00CB26F5">
      <w:pPr>
        <w:ind w:firstLineChars="200" w:firstLine="420"/>
      </w:pPr>
    </w:p>
    <w:p w:rsidR="00CB26F5" w:rsidRDefault="00CB26F5">
      <w:pPr>
        <w:ind w:firstLineChars="200" w:firstLine="420"/>
      </w:pPr>
    </w:p>
    <w:p w:rsidR="00CB26F5" w:rsidRDefault="001F4C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信息查看：</w:t>
      </w:r>
    </w:p>
    <w:p w:rsidR="00CB26F5" w:rsidRDefault="001F4C71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登陆后点击自己的姓名，便可以查看自己的信息</w:t>
      </w:r>
      <w:r>
        <w:rPr>
          <w:rFonts w:hint="eastAsia"/>
        </w:rPr>
        <w:t>。</w:t>
      </w:r>
      <w:r>
        <w:rPr>
          <w:rFonts w:ascii="仿宋" w:eastAsia="仿宋" w:hAnsi="仿宋" w:hint="eastAsia"/>
          <w:sz w:val="32"/>
          <w:szCs w:val="32"/>
        </w:rPr>
        <w:t>如图6</w:t>
      </w:r>
    </w:p>
    <w:p w:rsidR="00CB26F5" w:rsidRDefault="001F4C7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41910</wp:posOffset>
                </wp:positionV>
                <wp:extent cx="790575" cy="676275"/>
                <wp:effectExtent l="19050" t="19050" r="47625" b="35242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76275"/>
                        </a:xfrm>
                        <a:prstGeom prst="wedgeEllipseCallout">
                          <a:avLst>
                            <a:gd name="adj1" fmla="val -33060"/>
                            <a:gd name="adj2" fmla="val 90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B26F5" w:rsidRDefault="001F4C7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点这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AutoShape 3" o:spid="_x0000_s1026" o:spt="63" type="#_x0000_t63" style="position:absolute;left:0pt;margin-left:343.5pt;margin-top:3.3pt;height:53.25pt;width:62.25pt;z-index:251657216;mso-width-relative:page;mso-height-relative:page;" fillcolor="#FFFFFF" filled="t" stroked="t" coordsize="21600,21600" o:gfxdata="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kbgjJ1wAAAAkBAAAPAAAAAAAAAAEAIAAAACIAAABkcnMv&#10;ZG93bnJldi54bWxQSwECFAAUAAAACACHTuJAqeeRiD0CAACQBAAADgAAAAAAAAABACAAAAAmAQAA&#10;ZHJzL2Uyb0RvYy54bWxQSwUGAAAAAAYABgBZAQAA1QUAAAAA&#10;" adj="3659,30301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点这</w:t>
                      </w:r>
                    </w:p>
                  </w:txbxContent>
                </v:textbox>
              </v:shape>
            </w:pict>
          </mc:Fallback>
        </mc:AlternateContent>
      </w:r>
    </w:p>
    <w:p w:rsidR="00CB26F5" w:rsidRDefault="00CB26F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CB26F5" w:rsidRDefault="001F4C71">
      <w:pPr>
        <w:ind w:leftChars="150" w:left="525" w:hangingChars="100" w:hanging="210"/>
      </w:pPr>
      <w:r>
        <w:rPr>
          <w:noProof/>
        </w:rPr>
        <w:drawing>
          <wp:inline distT="0" distB="0" distL="0" distR="0">
            <wp:extent cx="5267325" cy="3114675"/>
            <wp:effectExtent l="0" t="0" r="9525" b="9525"/>
            <wp:docPr id="7" name="图片 6" descr="信息查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信息查看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F5" w:rsidRDefault="001F4C71">
      <w:pPr>
        <w:ind w:leftChars="150" w:left="525" w:hangingChars="100" w:hanging="210"/>
      </w:pPr>
      <w:r>
        <w:rPr>
          <w:rFonts w:hint="eastAsia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图6</w:t>
      </w:r>
      <w:r>
        <w:rPr>
          <w:rFonts w:hint="eastAsia"/>
        </w:rPr>
        <w:t xml:space="preserve"> </w:t>
      </w:r>
    </w:p>
    <w:p w:rsidR="00CB26F5" w:rsidRDefault="001F4C71">
      <w:pPr>
        <w:ind w:leftChars="100" w:left="210"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简历管理：点击简历管理内容，就可以添加各项简历中各项内容。简历添加后，可以随时根据自己的情况的变动。如图7</w:t>
      </w:r>
    </w:p>
    <w:p w:rsidR="00CB26F5" w:rsidRDefault="001F4C71">
      <w:pPr>
        <w:ind w:leftChars="100" w:left="210" w:firstLineChars="200" w:firstLine="420"/>
      </w:pPr>
      <w:r>
        <w:rPr>
          <w:noProof/>
        </w:rPr>
        <w:drawing>
          <wp:inline distT="0" distB="0" distL="0" distR="0">
            <wp:extent cx="4914900" cy="1952625"/>
            <wp:effectExtent l="0" t="0" r="0" b="9525"/>
            <wp:docPr id="8" name="图片 7" descr="简历第一部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简历第一部分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F5" w:rsidRDefault="001F4C71">
      <w:pPr>
        <w:ind w:leftChars="100" w:left="210" w:firstLineChars="1550" w:firstLine="3255"/>
      </w:pPr>
      <w:r>
        <w:rPr>
          <w:noProof/>
        </w:rPr>
        <w:lastRenderedPageBreak/>
        <w:drawing>
          <wp:inline distT="0" distB="0" distL="0" distR="0">
            <wp:extent cx="3448050" cy="2466975"/>
            <wp:effectExtent l="0" t="0" r="0" b="9525"/>
            <wp:docPr id="9" name="图片 8" descr="简历第二部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简历第二部分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F5" w:rsidRDefault="001F4C71">
      <w:pPr>
        <w:ind w:leftChars="100" w:left="210" w:firstLineChars="200" w:firstLine="420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图7</w:t>
      </w:r>
    </w:p>
    <w:p w:rsidR="00CB26F5" w:rsidRDefault="001F4C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第五步：在线考试</w:t>
      </w:r>
    </w:p>
    <w:p w:rsidR="00CB26F5" w:rsidRDefault="001F4C71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点击在线考试按钮后将会跳转出在线考试的界面。如图8</w:t>
      </w:r>
    </w:p>
    <w:p w:rsidR="00CB26F5" w:rsidRDefault="00CB26F5">
      <w:pPr>
        <w:rPr>
          <w:rFonts w:ascii="仿宋" w:eastAsia="仿宋" w:hAnsi="仿宋"/>
          <w:b/>
          <w:sz w:val="32"/>
          <w:szCs w:val="32"/>
        </w:rPr>
      </w:pPr>
    </w:p>
    <w:p w:rsidR="00CB26F5" w:rsidRDefault="001F4C7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-87630</wp:posOffset>
                </wp:positionV>
                <wp:extent cx="695325" cy="470535"/>
                <wp:effectExtent l="0" t="0" r="28575" b="17716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70535"/>
                        </a:xfrm>
                        <a:prstGeom prst="wedgeEllipseCallout">
                          <a:avLst>
                            <a:gd name="adj1" fmla="val -37944"/>
                            <a:gd name="adj2" fmla="val 76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B26F5" w:rsidRDefault="001F4C7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点这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AutoShape 4" o:spid="_x0000_s1026" o:spt="63" type="#_x0000_t63" style="position:absolute;left:0pt;margin-left:309pt;margin-top:-6.9pt;height:37.05pt;width:54.75pt;z-index:251658240;mso-width-relative:page;mso-height-relative:page;" fillcolor="#FFFFFF" filled="t" stroked="t" coordsize="21600,21600" o:gfxdata="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4naTf1gAAAAoBAAAPAAAAAAAAAAEAIAAAACIAAABkcnMvZG93&#10;bnJldi54bWxQSwECFAAUAAAACACHTuJAYZdH3zsCAACQBAAADgAAAAAAAAABACAAAAAlAQAAZHJz&#10;L2Uyb0RvYy54bWxQSwUGAAAAAAYABgBZAQAA0gUAAAAA&#10;" adj="2604,27284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点这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67325" cy="2600325"/>
            <wp:effectExtent l="0" t="0" r="9525" b="9525"/>
            <wp:docPr id="12" name="图片 12" descr="L@90YP_E55[@T]4Q7C4Q}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L@90YP_E55[@T]4Q7C4Q}_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F5" w:rsidRDefault="001F4C71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             </w:t>
      </w:r>
      <w:r>
        <w:rPr>
          <w:rFonts w:ascii="仿宋" w:eastAsia="仿宋" w:hAnsi="仿宋" w:hint="eastAsia"/>
          <w:sz w:val="32"/>
          <w:szCs w:val="32"/>
        </w:rPr>
        <w:t>图8</w:t>
      </w:r>
    </w:p>
    <w:p w:rsidR="00CB26F5" w:rsidRDefault="001F4C7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在线考试界面：如图9</w:t>
      </w:r>
    </w:p>
    <w:p w:rsidR="00CB26F5" w:rsidRDefault="001F4C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381000</wp:posOffset>
                </wp:positionV>
                <wp:extent cx="981075" cy="390525"/>
                <wp:effectExtent l="104775" t="19050" r="19050" b="10477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90525"/>
                        </a:xfrm>
                        <a:prstGeom prst="wedgeRoundRectCallout">
                          <a:avLst>
                            <a:gd name="adj1" fmla="val -45921"/>
                            <a:gd name="adj2" fmla="val 621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CB26F5" w:rsidRDefault="001F4C7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考前热身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AutoShape 9" o:spid="_x0000_s1026" o:spt="62" type="#_x0000_t62" style="position:absolute;left:0pt;margin-left:124.5pt;margin-top:30pt;height:30.75pt;width:77.25pt;z-index:251658240;mso-width-relative:page;mso-height-relative:page;" fillcolor="#FFFFFF" filled="t" stroked="t" coordsize="21600,21600" o:gfxdata="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A41BdcAAAAKAQAADwAA&#10;AAAAAAABACAAAAAiAAAAZHJzL2Rvd25yZXYueG1sUEsBAhQAFAAAAAgAh07iQD7tCD1QAgAAxQQA&#10;AA4AAAAAAAAAAQAgAAAAJgEAAGRycy9lMm9Eb2MueG1sUEsFBgAAAAAGAAYAWQEAAOgFAAAAAA==&#10;" adj="881,24234,14400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考前热身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76850" cy="1504950"/>
            <wp:effectExtent l="0" t="0" r="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F5" w:rsidRDefault="001F4C71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图9</w:t>
      </w:r>
    </w:p>
    <w:p w:rsidR="00CB26F5" w:rsidRDefault="001F4C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选择一个你可以参加的考试，初试人人都可以参加，但为了维护考试的公平性和考试的权威性，每人都只有一次参加考试的机会。同时为了帮助同学们更好的熟悉考试，可以点击</w:t>
      </w:r>
      <w:r>
        <w:rPr>
          <w:rFonts w:ascii="仿宋" w:eastAsia="仿宋" w:hAnsi="仿宋" w:hint="eastAsia"/>
          <w:color w:val="FF0000"/>
          <w:sz w:val="32"/>
          <w:szCs w:val="32"/>
        </w:rPr>
        <w:t>考前热身</w:t>
      </w:r>
      <w:r>
        <w:rPr>
          <w:rFonts w:ascii="仿宋" w:eastAsia="仿宋" w:hAnsi="仿宋" w:hint="eastAsia"/>
          <w:sz w:val="32"/>
          <w:szCs w:val="32"/>
        </w:rPr>
        <w:t>按钮来熟悉初试的答题流程和题目构成。考试时间为60分钟。</w:t>
      </w:r>
    </w:p>
    <w:p w:rsidR="00CB26F5" w:rsidRDefault="001F4C71">
      <w:pPr>
        <w:spacing w:line="360" w:lineRule="auto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第六步：成绩查询</w:t>
      </w:r>
    </w:p>
    <w:p w:rsidR="00CB26F5" w:rsidRDefault="001F4C71">
      <w:pPr>
        <w:spacing w:line="360" w:lineRule="auto"/>
        <w:ind w:firstLine="57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试卷提交后参赛者通过输入身份证号码在“中国企业投诉服务中心”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微信订阅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号查询初赛考试成绩以及实时排名。</w:t>
      </w:r>
    </w:p>
    <w:p w:rsidR="00CB26F5" w:rsidRDefault="00CB26F5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CB2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43"/>
    <w:rsid w:val="00006B33"/>
    <w:rsid w:val="0001563F"/>
    <w:rsid w:val="000209F6"/>
    <w:rsid w:val="00045D58"/>
    <w:rsid w:val="000653D3"/>
    <w:rsid w:val="000700E8"/>
    <w:rsid w:val="000770DD"/>
    <w:rsid w:val="00141048"/>
    <w:rsid w:val="001500B4"/>
    <w:rsid w:val="00153E0A"/>
    <w:rsid w:val="00173541"/>
    <w:rsid w:val="001D54A4"/>
    <w:rsid w:val="001F4C71"/>
    <w:rsid w:val="001F5DDD"/>
    <w:rsid w:val="00220A15"/>
    <w:rsid w:val="002418DB"/>
    <w:rsid w:val="00277691"/>
    <w:rsid w:val="002C3D98"/>
    <w:rsid w:val="003063D0"/>
    <w:rsid w:val="0036562C"/>
    <w:rsid w:val="003E3620"/>
    <w:rsid w:val="0040429B"/>
    <w:rsid w:val="00427BB1"/>
    <w:rsid w:val="0043672C"/>
    <w:rsid w:val="00463403"/>
    <w:rsid w:val="00464D71"/>
    <w:rsid w:val="0048765D"/>
    <w:rsid w:val="004C275A"/>
    <w:rsid w:val="004D1263"/>
    <w:rsid w:val="004E3F7B"/>
    <w:rsid w:val="0057226C"/>
    <w:rsid w:val="005867B3"/>
    <w:rsid w:val="00587311"/>
    <w:rsid w:val="005B552C"/>
    <w:rsid w:val="005E3940"/>
    <w:rsid w:val="0060402D"/>
    <w:rsid w:val="0061129F"/>
    <w:rsid w:val="0069416A"/>
    <w:rsid w:val="006D0C9C"/>
    <w:rsid w:val="006E78A9"/>
    <w:rsid w:val="006F6477"/>
    <w:rsid w:val="00767FBF"/>
    <w:rsid w:val="00773E6F"/>
    <w:rsid w:val="008152C2"/>
    <w:rsid w:val="00815AEF"/>
    <w:rsid w:val="0085494B"/>
    <w:rsid w:val="00860C5D"/>
    <w:rsid w:val="00876548"/>
    <w:rsid w:val="00876FDD"/>
    <w:rsid w:val="008A29E0"/>
    <w:rsid w:val="008A61C4"/>
    <w:rsid w:val="008B1A0B"/>
    <w:rsid w:val="008D2D96"/>
    <w:rsid w:val="009803FA"/>
    <w:rsid w:val="009C101E"/>
    <w:rsid w:val="009E6A92"/>
    <w:rsid w:val="00A65C77"/>
    <w:rsid w:val="00A703C4"/>
    <w:rsid w:val="00A713ED"/>
    <w:rsid w:val="00A85139"/>
    <w:rsid w:val="00A8788F"/>
    <w:rsid w:val="00AB58AE"/>
    <w:rsid w:val="00AD5DE4"/>
    <w:rsid w:val="00AD6201"/>
    <w:rsid w:val="00B0013A"/>
    <w:rsid w:val="00B307E1"/>
    <w:rsid w:val="00B53F84"/>
    <w:rsid w:val="00B71225"/>
    <w:rsid w:val="00B923C1"/>
    <w:rsid w:val="00BC76C3"/>
    <w:rsid w:val="00BD7353"/>
    <w:rsid w:val="00C15B02"/>
    <w:rsid w:val="00C20339"/>
    <w:rsid w:val="00C40528"/>
    <w:rsid w:val="00C53C4F"/>
    <w:rsid w:val="00C6497D"/>
    <w:rsid w:val="00C7279F"/>
    <w:rsid w:val="00CB26F5"/>
    <w:rsid w:val="00CC048D"/>
    <w:rsid w:val="00CD7926"/>
    <w:rsid w:val="00CE6443"/>
    <w:rsid w:val="00DB389F"/>
    <w:rsid w:val="00DB4BB0"/>
    <w:rsid w:val="00DE57C6"/>
    <w:rsid w:val="00E1356A"/>
    <w:rsid w:val="00E327C3"/>
    <w:rsid w:val="00E3432C"/>
    <w:rsid w:val="00E36B5A"/>
    <w:rsid w:val="00E80699"/>
    <w:rsid w:val="00EA3019"/>
    <w:rsid w:val="00EC02CF"/>
    <w:rsid w:val="00EE1F8C"/>
    <w:rsid w:val="00EF4B7D"/>
    <w:rsid w:val="00F10416"/>
    <w:rsid w:val="00FE5047"/>
    <w:rsid w:val="00FE59FF"/>
    <w:rsid w:val="451C140D"/>
    <w:rsid w:val="79F5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335.gov.cn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F395FD-1093-4AD6-9EB2-28A4D77F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171</Words>
  <Characters>976</Characters>
  <Application>Microsoft Office Word</Application>
  <DocSecurity>0</DocSecurity>
  <Lines>8</Lines>
  <Paragraphs>2</Paragraphs>
  <ScaleCrop>false</ScaleCrop>
  <Company>Lenovo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马力</cp:lastModifiedBy>
  <cp:revision>7</cp:revision>
  <cp:lastPrinted>2015-05-26T06:24:00Z</cp:lastPrinted>
  <dcterms:created xsi:type="dcterms:W3CDTF">2015-06-01T06:24:00Z</dcterms:created>
  <dcterms:modified xsi:type="dcterms:W3CDTF">2016-03-01T11:59:00Z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