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922" w:rsidRPr="007F25DD" w:rsidRDefault="00095922" w:rsidP="00095922">
      <w:pPr>
        <w:pStyle w:val="a5"/>
        <w:spacing w:before="0" w:beforeAutospacing="0" w:after="0" w:afterAutospacing="0" w:line="360" w:lineRule="auto"/>
        <w:rPr>
          <w:rFonts w:hint="eastAsia"/>
          <w:sz w:val="28"/>
        </w:rPr>
      </w:pPr>
      <w:r w:rsidRPr="007F25DD">
        <w:rPr>
          <w:rFonts w:hint="eastAsia"/>
          <w:sz w:val="28"/>
        </w:rPr>
        <w:t>附件1：</w:t>
      </w:r>
    </w:p>
    <w:p w:rsidR="00095922" w:rsidRPr="007F25DD" w:rsidRDefault="00095922" w:rsidP="00095922">
      <w:pPr>
        <w:spacing w:line="480" w:lineRule="exact"/>
        <w:jc w:val="center"/>
        <w:rPr>
          <w:rFonts w:ascii="宋体" w:hAnsi="宋体"/>
          <w:sz w:val="30"/>
          <w:szCs w:val="30"/>
        </w:rPr>
      </w:pPr>
      <w:bookmarkStart w:id="0" w:name="_GoBack"/>
      <w:r w:rsidRPr="007F25DD">
        <w:rPr>
          <w:rFonts w:ascii="宋体" w:hAnsi="宋体" w:hint="eastAsia"/>
          <w:sz w:val="30"/>
          <w:szCs w:val="30"/>
        </w:rPr>
        <w:t>首都经济贸易大学优秀毕业生评选办法</w:t>
      </w:r>
    </w:p>
    <w:bookmarkEnd w:id="0"/>
    <w:p w:rsidR="00095922" w:rsidRPr="007F25DD" w:rsidRDefault="00095922" w:rsidP="00095922">
      <w:pPr>
        <w:ind w:firstLineChars="200" w:firstLine="562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b/>
          <w:sz w:val="28"/>
          <w:szCs w:val="28"/>
        </w:rPr>
        <w:t>第一条</w:t>
      </w:r>
      <w:r w:rsidRPr="007F25DD">
        <w:rPr>
          <w:rFonts w:ascii="宋体" w:hAnsi="宋体"/>
          <w:sz w:val="28"/>
          <w:szCs w:val="28"/>
        </w:rPr>
        <w:t xml:space="preserve">  </w:t>
      </w:r>
      <w:r w:rsidRPr="007F25DD">
        <w:rPr>
          <w:rFonts w:ascii="宋体" w:hAnsi="宋体" w:hint="eastAsia"/>
          <w:sz w:val="28"/>
          <w:szCs w:val="28"/>
        </w:rPr>
        <w:t>为鼓励我校学生积极进取，引导我校毕业生树立正确的就业观和成才观，根据教育部、北京市教育委员会有关规定和</w:t>
      </w:r>
      <w:r w:rsidRPr="007F25DD">
        <w:rPr>
          <w:rFonts w:ascii="宋体" w:hAnsi="宋体" w:cs="宋体" w:hint="eastAsia"/>
          <w:kern w:val="0"/>
          <w:sz w:val="28"/>
          <w:szCs w:val="28"/>
        </w:rPr>
        <w:t>《首都经济贸易大学本专科学生奖励管理办法（试行）》</w:t>
      </w:r>
      <w:r w:rsidRPr="007F25DD">
        <w:rPr>
          <w:rFonts w:ascii="宋体" w:hAnsi="宋体" w:hint="eastAsia"/>
          <w:sz w:val="28"/>
          <w:szCs w:val="28"/>
        </w:rPr>
        <w:t>，结合我校实际情况，设立优秀毕业生荣誉称号。</w:t>
      </w:r>
    </w:p>
    <w:p w:rsidR="00095922" w:rsidRPr="007F25DD" w:rsidRDefault="00095922" w:rsidP="00095922">
      <w:pPr>
        <w:ind w:firstLineChars="200" w:firstLine="562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b/>
          <w:sz w:val="28"/>
          <w:szCs w:val="28"/>
        </w:rPr>
        <w:t>第二条</w:t>
      </w:r>
      <w:r w:rsidRPr="007F25DD">
        <w:rPr>
          <w:rFonts w:ascii="宋体" w:hAnsi="宋体"/>
          <w:sz w:val="28"/>
          <w:szCs w:val="28"/>
        </w:rPr>
        <w:t xml:space="preserve">  </w:t>
      </w:r>
      <w:r w:rsidRPr="007F25DD">
        <w:rPr>
          <w:rFonts w:ascii="宋体" w:hAnsi="宋体" w:hint="eastAsia"/>
          <w:sz w:val="28"/>
          <w:szCs w:val="28"/>
        </w:rPr>
        <w:t>优秀毕业生每学年评选一次，参评对象为我校应届本专科毕业生，评选比例不超过应届毕业生总数的</w:t>
      </w:r>
      <w:r w:rsidRPr="007F25DD">
        <w:rPr>
          <w:rFonts w:ascii="宋体" w:hAnsi="宋体"/>
          <w:sz w:val="28"/>
          <w:szCs w:val="28"/>
        </w:rPr>
        <w:t>8%</w:t>
      </w:r>
      <w:r w:rsidRPr="007F25DD">
        <w:rPr>
          <w:rFonts w:ascii="宋体" w:hAnsi="宋体" w:hint="eastAsia"/>
          <w:sz w:val="28"/>
          <w:szCs w:val="28"/>
        </w:rPr>
        <w:t>。</w:t>
      </w:r>
    </w:p>
    <w:p w:rsidR="00095922" w:rsidRPr="007F25DD" w:rsidRDefault="00095922" w:rsidP="00095922">
      <w:pPr>
        <w:ind w:firstLineChars="200" w:firstLine="562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b/>
          <w:sz w:val="28"/>
          <w:szCs w:val="28"/>
        </w:rPr>
        <w:t>第三条</w:t>
      </w:r>
      <w:r w:rsidRPr="007F25DD">
        <w:rPr>
          <w:rFonts w:ascii="宋体" w:hAnsi="宋体"/>
          <w:sz w:val="28"/>
          <w:szCs w:val="28"/>
        </w:rPr>
        <w:t xml:space="preserve">  </w:t>
      </w:r>
      <w:r w:rsidRPr="007F25DD">
        <w:rPr>
          <w:rFonts w:ascii="宋体" w:hAnsi="宋体" w:hint="eastAsia"/>
          <w:sz w:val="28"/>
          <w:szCs w:val="28"/>
        </w:rPr>
        <w:t>申请条件</w:t>
      </w:r>
    </w:p>
    <w:p w:rsidR="00095922" w:rsidRPr="007F25DD" w:rsidRDefault="00095922" w:rsidP="00095922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申请优秀毕业生者在满足</w:t>
      </w:r>
      <w:r w:rsidRPr="007F25DD">
        <w:rPr>
          <w:rFonts w:ascii="宋体" w:hAnsi="宋体" w:cs="宋体" w:hint="eastAsia"/>
          <w:kern w:val="0"/>
          <w:sz w:val="28"/>
          <w:szCs w:val="28"/>
        </w:rPr>
        <w:t>《首都经济贸易大学本专科学生奖励管理办法（试行）》</w:t>
      </w:r>
      <w:r w:rsidRPr="007F25DD">
        <w:rPr>
          <w:rFonts w:ascii="宋体" w:hAnsi="宋体" w:hint="eastAsia"/>
          <w:sz w:val="28"/>
          <w:szCs w:val="28"/>
        </w:rPr>
        <w:t>规定的奖励申请基本条件的基础上，还需具备以下条件：</w:t>
      </w:r>
    </w:p>
    <w:p w:rsidR="00095922" w:rsidRPr="007F25DD" w:rsidRDefault="00095922" w:rsidP="00095922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（一）认真学习中国特色社会主义理论，具有坚定正确的政治方向，拥护党和国家的路线、方针、政策；遵纪守法，品德优秀，有较强的诚信意识和良好的学术道德。</w:t>
      </w:r>
    </w:p>
    <w:p w:rsidR="00095922" w:rsidRPr="007F25DD" w:rsidRDefault="00095922" w:rsidP="00095922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（二）在校期间获得过两次以上（含两次）校级荣誉称号，包括“三好学生”、“优秀学生干部”、“优秀团员”、“优秀团干部”等；或在校期间获得过校长奖学金。</w:t>
      </w:r>
    </w:p>
    <w:p w:rsidR="00095922" w:rsidRPr="007F25DD" w:rsidRDefault="00095922" w:rsidP="00095922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（三）热爱所学专业，学习认真刻苦，本科毕业论文（毕业设计）成绩良好及以上。</w:t>
      </w:r>
    </w:p>
    <w:p w:rsidR="00095922" w:rsidRPr="007F25DD" w:rsidRDefault="00095922" w:rsidP="00095922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（四）积极参加体育锻炼和文娱活动，身心健康，身体素质达到《国家体育锻炼标准》。</w:t>
      </w:r>
    </w:p>
    <w:p w:rsidR="00095922" w:rsidRPr="007F25DD" w:rsidRDefault="00095922" w:rsidP="00095922">
      <w:pPr>
        <w:ind w:firstLineChars="200" w:firstLine="562"/>
        <w:jc w:val="left"/>
        <w:rPr>
          <w:rFonts w:ascii="宋体" w:hAnsi="宋体" w:hint="eastAsia"/>
          <w:sz w:val="28"/>
          <w:szCs w:val="28"/>
        </w:rPr>
      </w:pPr>
      <w:r w:rsidRPr="007F25DD">
        <w:rPr>
          <w:rFonts w:ascii="宋体" w:hAnsi="宋体" w:hint="eastAsia"/>
          <w:b/>
          <w:sz w:val="28"/>
          <w:szCs w:val="28"/>
        </w:rPr>
        <w:lastRenderedPageBreak/>
        <w:t>第四条</w:t>
      </w:r>
      <w:r w:rsidRPr="007F25DD">
        <w:rPr>
          <w:rFonts w:ascii="宋体" w:hAnsi="宋体" w:hint="eastAsia"/>
          <w:sz w:val="28"/>
          <w:szCs w:val="28"/>
        </w:rPr>
        <w:t xml:space="preserve">  本科应届毕业生具备下列情况之一，同时满足第三条（一）、（二）、（四）项或者（一）、（三）、（四）项的可以申请评选：</w:t>
      </w:r>
    </w:p>
    <w:p w:rsidR="00095922" w:rsidRPr="007F25DD" w:rsidRDefault="00095922" w:rsidP="00095922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 xml:space="preserve">（一）学风严谨，有较强的自学能力、科研能力和分析解决实际问题的能力，作为项目负责人主持校级以上（含校级）大学生科研创新项目并结项的，或参加学科竞赛并获得市级以上（含市级）奖励的； </w:t>
      </w:r>
    </w:p>
    <w:p w:rsidR="00095922" w:rsidRPr="007F25DD" w:rsidRDefault="00095922" w:rsidP="00095922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（二）在校期间，积极参加社会实践、志愿服务和社区服务活动，为学校和社会作出突出贡献，并获得市级以上（含市级）奖励或者荣誉称号的；</w:t>
      </w:r>
    </w:p>
    <w:p w:rsidR="00095922" w:rsidRPr="007F25DD" w:rsidRDefault="00095922" w:rsidP="00095922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（三）有正确的就业观，服从国家需要。响应国家号召献身国防事业，自愿到西部、到艰苦边远地区和基层就业、创业的。</w:t>
      </w:r>
    </w:p>
    <w:p w:rsidR="00095922" w:rsidRPr="007F25DD" w:rsidRDefault="00095922" w:rsidP="00095922">
      <w:pPr>
        <w:ind w:left="426" w:firstLineChars="50" w:firstLine="141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b/>
          <w:sz w:val="28"/>
          <w:szCs w:val="28"/>
        </w:rPr>
        <w:t>第五条</w:t>
      </w:r>
      <w:r w:rsidRPr="007F25DD">
        <w:rPr>
          <w:rFonts w:ascii="宋体" w:hAnsi="宋体"/>
          <w:sz w:val="28"/>
          <w:szCs w:val="28"/>
        </w:rPr>
        <w:t xml:space="preserve">  </w:t>
      </w:r>
      <w:r w:rsidRPr="007F25DD">
        <w:rPr>
          <w:rFonts w:ascii="宋体" w:hAnsi="宋体" w:hint="eastAsia"/>
          <w:sz w:val="28"/>
          <w:szCs w:val="28"/>
        </w:rPr>
        <w:t>有下列情况之一者，不得申请优秀毕业生：</w:t>
      </w:r>
    </w:p>
    <w:p w:rsidR="00095922" w:rsidRPr="007F25DD" w:rsidRDefault="00095922" w:rsidP="00095922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（一）不能取得相应学位的。</w:t>
      </w:r>
    </w:p>
    <w:p w:rsidR="00095922" w:rsidRPr="007F25DD" w:rsidRDefault="00095922" w:rsidP="00095922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（二）有不良信用记录的。</w:t>
      </w:r>
    </w:p>
    <w:p w:rsidR="00095922" w:rsidRPr="007F25DD" w:rsidRDefault="00095922" w:rsidP="00095922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（三）有学术不端行为的。</w:t>
      </w:r>
    </w:p>
    <w:p w:rsidR="00095922" w:rsidRPr="007F25DD" w:rsidRDefault="00095922" w:rsidP="00095922">
      <w:pPr>
        <w:ind w:firstLineChars="200" w:firstLine="562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b/>
          <w:sz w:val="28"/>
          <w:szCs w:val="28"/>
        </w:rPr>
        <w:t>第六条</w:t>
      </w:r>
      <w:r w:rsidRPr="007F25DD">
        <w:rPr>
          <w:rFonts w:ascii="宋体" w:hAnsi="宋体"/>
          <w:sz w:val="28"/>
          <w:szCs w:val="28"/>
        </w:rPr>
        <w:t xml:space="preserve">  </w:t>
      </w:r>
      <w:r w:rsidRPr="007F25DD">
        <w:rPr>
          <w:rFonts w:ascii="宋体" w:hAnsi="宋体" w:hint="eastAsia"/>
          <w:sz w:val="28"/>
          <w:szCs w:val="28"/>
        </w:rPr>
        <w:t>获得校级优秀毕业生称号的，按《首都经济贸易大学遴选推荐北京市普通高等学校优秀生实施办法》，推荐参评“北京市优秀毕业生”。</w:t>
      </w:r>
    </w:p>
    <w:p w:rsidR="00095922" w:rsidRPr="007F25DD" w:rsidRDefault="00095922" w:rsidP="00095922">
      <w:pPr>
        <w:ind w:firstLineChars="200" w:firstLine="562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b/>
          <w:sz w:val="28"/>
          <w:szCs w:val="28"/>
        </w:rPr>
        <w:t>第七条</w:t>
      </w:r>
      <w:r w:rsidRPr="007F25DD">
        <w:rPr>
          <w:rFonts w:ascii="宋体" w:hAnsi="宋体"/>
          <w:sz w:val="28"/>
          <w:szCs w:val="28"/>
        </w:rPr>
        <w:t xml:space="preserve">  </w:t>
      </w:r>
      <w:r w:rsidRPr="007F25DD">
        <w:rPr>
          <w:rFonts w:ascii="宋体" w:hAnsi="宋体" w:hint="eastAsia"/>
          <w:sz w:val="28"/>
          <w:szCs w:val="28"/>
        </w:rPr>
        <w:t>本办法自2013年9月 1日起施行。</w:t>
      </w:r>
    </w:p>
    <w:p w:rsidR="00095922" w:rsidRPr="007F25DD" w:rsidRDefault="00095922" w:rsidP="00095922">
      <w:pPr>
        <w:rPr>
          <w:rFonts w:ascii="宋体" w:hAnsi="宋体" w:hint="eastAsia"/>
          <w:sz w:val="28"/>
          <w:szCs w:val="28"/>
        </w:rPr>
      </w:pPr>
    </w:p>
    <w:p w:rsidR="00B52204" w:rsidRPr="00095922" w:rsidRDefault="00B52204"/>
    <w:sectPr w:rsidR="00B52204" w:rsidRPr="00095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3E5" w:rsidRDefault="00DA23E5" w:rsidP="00095922">
      <w:r>
        <w:separator/>
      </w:r>
    </w:p>
  </w:endnote>
  <w:endnote w:type="continuationSeparator" w:id="0">
    <w:p w:rsidR="00DA23E5" w:rsidRDefault="00DA23E5" w:rsidP="0009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3E5" w:rsidRDefault="00DA23E5" w:rsidP="00095922">
      <w:r>
        <w:separator/>
      </w:r>
    </w:p>
  </w:footnote>
  <w:footnote w:type="continuationSeparator" w:id="0">
    <w:p w:rsidR="00DA23E5" w:rsidRDefault="00DA23E5" w:rsidP="00095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CC"/>
    <w:rsid w:val="00095922"/>
    <w:rsid w:val="00181ECC"/>
    <w:rsid w:val="00B52204"/>
    <w:rsid w:val="00DA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49AC79-4BD7-4E85-A13E-F9C49313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9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5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59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59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5922"/>
    <w:rPr>
      <w:sz w:val="18"/>
      <w:szCs w:val="18"/>
    </w:rPr>
  </w:style>
  <w:style w:type="paragraph" w:styleId="a5">
    <w:name w:val="Normal (Web)"/>
    <w:basedOn w:val="a"/>
    <w:rsid w:val="0009592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775</Characters>
  <Application>Microsoft Office Word</Application>
  <DocSecurity>0</DocSecurity>
  <Lines>6</Lines>
  <Paragraphs>1</Paragraphs>
  <ScaleCrop>false</ScaleCrop>
  <Company>Microsoft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2020-05-11T12:51:00Z</dcterms:created>
  <dcterms:modified xsi:type="dcterms:W3CDTF">2020-05-11T12:52:00Z</dcterms:modified>
</cp:coreProperties>
</file>